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136E" w14:textId="7037D62D"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LIIKLUSREGISTRI ANDMETELE JUURDEPÄÄSU LEPING nr </w:t>
      </w:r>
      <w:r w:rsidR="008818B3" w:rsidRPr="008818B3">
        <w:rPr>
          <w:rFonts w:ascii="Times New Roman" w:eastAsia="Times New Roman" w:hAnsi="Times New Roman"/>
          <w:b/>
          <w:bCs/>
          <w:color w:val="000000" w:themeColor="text1"/>
          <w:sz w:val="24"/>
          <w:szCs w:val="24"/>
        </w:rPr>
        <w:t>3.2-5/26/1462-1</w:t>
      </w:r>
    </w:p>
    <w:p w14:paraId="35DC369E" w14:textId="3E20CC66"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 </w:t>
      </w:r>
    </w:p>
    <w:p w14:paraId="4B61F894" w14:textId="7E5375CD"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EE67AC8" w14:textId="6F1270E5" w:rsidR="32E25043" w:rsidRDefault="32E25043" w:rsidP="46BDC1B3">
      <w:pPr>
        <w:spacing w:after="0" w:line="240" w:lineRule="auto"/>
        <w:jc w:val="both"/>
      </w:pPr>
      <w:r w:rsidRPr="46BDC1B3">
        <w:rPr>
          <w:rFonts w:ascii="Times New Roman" w:eastAsia="Times New Roman" w:hAnsi="Times New Roman"/>
          <w:b/>
          <w:bCs/>
          <w:color w:val="000000" w:themeColor="text1"/>
          <w:sz w:val="24"/>
          <w:szCs w:val="24"/>
        </w:rPr>
        <w:t>Transpordiamet</w:t>
      </w:r>
      <w:r w:rsidRPr="46BDC1B3">
        <w:rPr>
          <w:rFonts w:ascii="Times New Roman" w:eastAsia="Times New Roman" w:hAnsi="Times New Roman"/>
          <w:color w:val="000000" w:themeColor="text1"/>
          <w:sz w:val="24"/>
          <w:szCs w:val="24"/>
        </w:rPr>
        <w:t xml:space="preserve">, registrikoodiga 70001490, asukohaga Valge 4/1, 11413 Tallinn (edaspidi </w:t>
      </w:r>
      <w:r w:rsidRPr="00EC11C5">
        <w:rPr>
          <w:rFonts w:ascii="Times New Roman" w:eastAsia="Times New Roman" w:hAnsi="Times New Roman"/>
          <w:b/>
          <w:bCs/>
          <w:color w:val="000000" w:themeColor="text1"/>
          <w:sz w:val="24"/>
          <w:szCs w:val="24"/>
        </w:rPr>
        <w:t>valdaja</w:t>
      </w:r>
      <w:r w:rsidRPr="00EC11C5">
        <w:rPr>
          <w:rFonts w:ascii="Times New Roman" w:eastAsia="Times New Roman" w:hAnsi="Times New Roman"/>
          <w:color w:val="000000" w:themeColor="text1"/>
          <w:sz w:val="24"/>
          <w:szCs w:val="24"/>
        </w:rPr>
        <w:t>), mida esindab liiklusteenistuse sõidukite registriosakonna juhataja Märten Surva</w:t>
      </w:r>
    </w:p>
    <w:p w14:paraId="2EFC4A20" w14:textId="0C75625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408CC8EA" w14:textId="6CED61C1"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ja</w:t>
      </w:r>
    </w:p>
    <w:p w14:paraId="560E69C9" w14:textId="47015EB6"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153C1F3" w14:textId="47B67AB4" w:rsidR="00EC11C5" w:rsidRDefault="00AC7553" w:rsidP="00EC11C5">
      <w:pPr>
        <w:pStyle w:val="Default"/>
        <w:jc w:val="both"/>
      </w:pPr>
      <w:sdt>
        <w:sdtPr>
          <w:rPr>
            <w:b/>
            <w:bCs/>
            <w:color w:val="auto"/>
          </w:rPr>
          <w:id w:val="-324509853"/>
          <w:placeholder>
            <w:docPart w:val="B17201101F8C436DA436FD601EFB0DE8"/>
          </w:placeholder>
          <w:text/>
        </w:sdtPr>
        <w:sdtEndPr/>
        <w:sdtContent>
          <w:r w:rsidR="00FE0B0C" w:rsidRPr="00FE0B0C">
            <w:rPr>
              <w:b/>
              <w:bCs/>
              <w:color w:val="auto"/>
            </w:rPr>
            <w:t>Carlytics OÜ</w:t>
          </w:r>
        </w:sdtContent>
      </w:sdt>
      <w:r w:rsidR="00EC11C5">
        <w:rPr>
          <w:color w:val="auto"/>
        </w:rPr>
        <w:t xml:space="preserve">, registrikoodiga </w:t>
      </w:r>
      <w:sdt>
        <w:sdtPr>
          <w:rPr>
            <w:color w:val="auto"/>
          </w:rPr>
          <w:id w:val="1376737511"/>
          <w:placeholder>
            <w:docPart w:val="EACB2A6499014E889BA376B5F482C249"/>
          </w:placeholder>
          <w:text/>
        </w:sdtPr>
        <w:sdtEndPr/>
        <w:sdtContent>
          <w:r w:rsidR="00FE0B0C" w:rsidRPr="00FE0B0C">
            <w:rPr>
              <w:color w:val="auto"/>
            </w:rPr>
            <w:t>17516713</w:t>
          </w:r>
        </w:sdtContent>
      </w:sdt>
      <w:r w:rsidR="00EC11C5">
        <w:rPr>
          <w:color w:val="auto"/>
        </w:rPr>
        <w:t xml:space="preserve">, asukohaga </w:t>
      </w:r>
      <w:sdt>
        <w:sdtPr>
          <w:rPr>
            <w:color w:val="auto"/>
          </w:rPr>
          <w:id w:val="1402100198"/>
          <w:placeholder>
            <w:docPart w:val="CD5C8639A7934F34A64E99668E354028"/>
          </w:placeholder>
          <w:text/>
        </w:sdtPr>
        <w:sdtEndPr/>
        <w:sdtContent>
          <w:r w:rsidR="00FE0B0C" w:rsidRPr="00FE0B0C">
            <w:rPr>
              <w:color w:val="auto"/>
            </w:rPr>
            <w:t>Õnne tn 10, 50114</w:t>
          </w:r>
          <w:r w:rsidR="00FE0B0C">
            <w:rPr>
              <w:color w:val="auto"/>
            </w:rPr>
            <w:t xml:space="preserve"> Tartu</w:t>
          </w:r>
        </w:sdtContent>
      </w:sdt>
      <w:r w:rsidR="00EC11C5">
        <w:rPr>
          <w:color w:val="auto"/>
        </w:rPr>
        <w:t xml:space="preserve"> (edaspidi </w:t>
      </w:r>
      <w:r w:rsidR="00EC11C5">
        <w:rPr>
          <w:b/>
          <w:color w:val="auto"/>
        </w:rPr>
        <w:t>kasutaja</w:t>
      </w:r>
      <w:r w:rsidR="00EC11C5">
        <w:rPr>
          <w:color w:val="auto"/>
        </w:rPr>
        <w:t xml:space="preserve">), mida </w:t>
      </w:r>
      <w:r w:rsidR="00EC11C5" w:rsidRPr="002B1039">
        <w:rPr>
          <w:color w:val="auto"/>
        </w:rPr>
        <w:t>esindab juhatuse liige</w:t>
      </w:r>
      <w:r w:rsidR="00EC11C5" w:rsidRPr="00A33CB4">
        <w:rPr>
          <w:color w:val="auto"/>
        </w:rPr>
        <w:t xml:space="preserve"> </w:t>
      </w:r>
      <w:sdt>
        <w:sdtPr>
          <w:rPr>
            <w:color w:val="auto"/>
          </w:rPr>
          <w:id w:val="-1650047727"/>
          <w:placeholder>
            <w:docPart w:val="A8EEBD620CC7402FAC5ABD04DC8FCA12"/>
          </w:placeholder>
        </w:sdtPr>
        <w:sdtEndPr/>
        <w:sdtContent>
          <w:r w:rsidR="00FE0B0C" w:rsidRPr="00FE0B0C">
            <w:rPr>
              <w:color w:val="auto"/>
            </w:rPr>
            <w:t>Bertram Sargla</w:t>
          </w:r>
        </w:sdtContent>
      </w:sdt>
      <w:r w:rsidR="00EC11C5" w:rsidRPr="00A33CB4">
        <w:rPr>
          <w:color w:val="auto"/>
        </w:rPr>
        <w:t xml:space="preserve"> </w:t>
      </w:r>
      <w:r w:rsidR="00EC11C5">
        <w:rPr>
          <w:color w:val="auto"/>
        </w:rPr>
        <w:t xml:space="preserve">(edaspidi eraldi </w:t>
      </w:r>
      <w:r w:rsidR="00EC11C5">
        <w:rPr>
          <w:b/>
          <w:bCs/>
          <w:color w:val="auto"/>
        </w:rPr>
        <w:t>pool</w:t>
      </w:r>
      <w:r w:rsidR="00EC11C5">
        <w:rPr>
          <w:color w:val="auto"/>
        </w:rPr>
        <w:t xml:space="preserve"> või koos </w:t>
      </w:r>
      <w:r w:rsidR="00EC11C5">
        <w:rPr>
          <w:b/>
          <w:bCs/>
          <w:color w:val="auto"/>
        </w:rPr>
        <w:t>pooled</w:t>
      </w:r>
      <w:r w:rsidR="00EC11C5">
        <w:rPr>
          <w:color w:val="auto"/>
        </w:rPr>
        <w:t>),</w:t>
      </w:r>
    </w:p>
    <w:p w14:paraId="6155843F" w14:textId="43D9A85E"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135F98F2" w14:textId="4633A0A4"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võttes muuhulgas aluseks:</w:t>
      </w:r>
    </w:p>
    <w:p w14:paraId="01095380" w14:textId="67EB9383"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liiklusseaduse (edaspidi </w:t>
      </w:r>
      <w:r w:rsidRPr="46BDC1B3">
        <w:rPr>
          <w:rFonts w:ascii="Times New Roman" w:eastAsia="Times New Roman" w:hAnsi="Times New Roman" w:cs="Times New Roman"/>
          <w:b/>
          <w:bCs/>
          <w:color w:val="000000" w:themeColor="text1"/>
          <w:sz w:val="24"/>
          <w:szCs w:val="24"/>
        </w:rPr>
        <w:t>LS</w:t>
      </w:r>
      <w:r w:rsidRPr="46BDC1B3">
        <w:rPr>
          <w:rFonts w:ascii="Times New Roman" w:eastAsia="Times New Roman" w:hAnsi="Times New Roman" w:cs="Times New Roman"/>
          <w:color w:val="000000" w:themeColor="text1"/>
          <w:sz w:val="24"/>
          <w:szCs w:val="24"/>
        </w:rPr>
        <w:t>), eelkõige selle § 184 lõike 12;</w:t>
      </w:r>
    </w:p>
    <w:p w14:paraId="65431FEF" w14:textId="49E68F6B"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16.06.2011 määruse nr 75 „Liiklusregistri pidamise põhimäärus“;</w:t>
      </w:r>
    </w:p>
    <w:p w14:paraId="0CACE615" w14:textId="34D75269"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23.09.2016 määruse nr 105 „Infosüsteemide andmevahetuskiht“;</w:t>
      </w:r>
    </w:p>
    <w:p w14:paraId="30B54DC8" w14:textId="190D7AE0"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majandus- ja kommunikatsiooniministri 21.06.2011 määruse nr 46 „Liiklusregistri elektroonsetele andmetele juurdepääsu kord“, eelkõige selle § 3 lõike 3;</w:t>
      </w:r>
    </w:p>
    <w:p w14:paraId="434AFC82" w14:textId="3AC7AE68"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isikuandmete kaitse seaduse;</w:t>
      </w:r>
    </w:p>
    <w:p w14:paraId="18DE3B42" w14:textId="0B9ADF17" w:rsidR="32E25043" w:rsidRPr="00AE6648" w:rsidRDefault="32E25043" w:rsidP="46BDC1B3">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AE6648">
        <w:rPr>
          <w:rFonts w:ascii="Times New Roman" w:eastAsia="Times New Roman" w:hAnsi="Times New Roman" w:cs="Times New Roman"/>
          <w:color w:val="000000" w:themeColor="text1"/>
          <w:sz w:val="24"/>
          <w:szCs w:val="24"/>
        </w:rPr>
        <w:t xml:space="preserve">isikuandmete kaitse üldmääruse </w:t>
      </w:r>
      <w:r w:rsidRPr="00AE6648">
        <w:rPr>
          <w:rFonts w:ascii="Times New Roman" w:eastAsia="Times New Roman" w:hAnsi="Times New Roman" w:cs="Times New Roman"/>
          <w:b/>
          <w:bCs/>
          <w:color w:val="000000" w:themeColor="text1"/>
          <w:sz w:val="24"/>
          <w:szCs w:val="24"/>
        </w:rPr>
        <w:t>(</w:t>
      </w:r>
      <w:r w:rsidRPr="00AE6648">
        <w:rPr>
          <w:rFonts w:ascii="Times New Roman" w:eastAsia="Times New Roman" w:hAnsi="Times New Roman" w:cs="Times New Roman"/>
          <w:color w:val="000000" w:themeColor="text1"/>
          <w:sz w:val="24"/>
          <w:szCs w:val="24"/>
        </w:rPr>
        <w:t>edaspidi</w:t>
      </w:r>
      <w:r w:rsidRPr="00AE6648">
        <w:rPr>
          <w:rFonts w:ascii="Times New Roman" w:eastAsia="Times New Roman" w:hAnsi="Times New Roman" w:cs="Times New Roman"/>
          <w:b/>
          <w:bCs/>
          <w:color w:val="000000" w:themeColor="text1"/>
          <w:sz w:val="24"/>
          <w:szCs w:val="24"/>
        </w:rPr>
        <w:t xml:space="preserve"> IKÜM)</w:t>
      </w:r>
      <w:r w:rsidRPr="00AE6648">
        <w:rPr>
          <w:rFonts w:ascii="Times New Roman" w:eastAsia="Times New Roman" w:hAnsi="Times New Roman" w:cs="Times New Roman"/>
          <w:color w:val="000000" w:themeColor="text1"/>
          <w:sz w:val="24"/>
          <w:szCs w:val="24"/>
        </w:rPr>
        <w:t>;</w:t>
      </w:r>
    </w:p>
    <w:p w14:paraId="3E5EAB2F" w14:textId="77777777" w:rsidR="00AE6648" w:rsidRPr="00AE6648" w:rsidRDefault="00AE6648" w:rsidP="00AE6648">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bookmarkStart w:id="0" w:name="_Hlk51763994"/>
      <w:r w:rsidRPr="00AE6648">
        <w:rPr>
          <w:rFonts w:ascii="Times New Roman" w:hAnsi="Times New Roman" w:cs="Times New Roman"/>
          <w:sz w:val="24"/>
          <w:szCs w:val="24"/>
        </w:rPr>
        <w:t xml:space="preserve">liiklusregistri andmevahetusteenuse spetsifikatsiooni (kättesaadav valdaja veebilehel </w:t>
      </w:r>
      <w:hyperlink r:id="rId11" w:history="1">
        <w:r w:rsidRPr="00AE6648">
          <w:rPr>
            <w:rStyle w:val="Hperlink"/>
            <w:rFonts w:ascii="Times New Roman" w:hAnsi="Times New Roman" w:cs="Times New Roman"/>
            <w:sz w:val="24"/>
            <w:szCs w:val="24"/>
          </w:rPr>
          <w:t>https://transpordiamet.ee/liiklusregistrist-juurdepaasupiiranguga-andmete-valjastamine</w:t>
        </w:r>
      </w:hyperlink>
      <w:r w:rsidRPr="00AE6648">
        <w:rPr>
          <w:rFonts w:ascii="Times New Roman" w:hAnsi="Times New Roman" w:cs="Times New Roman"/>
          <w:sz w:val="24"/>
          <w:szCs w:val="24"/>
        </w:rPr>
        <w:t xml:space="preserve">). </w:t>
      </w:r>
    </w:p>
    <w:bookmarkEnd w:id="0"/>
    <w:p w14:paraId="660583D7" w14:textId="0C0A69D3" w:rsidR="46BDC1B3" w:rsidRPr="00AE6648" w:rsidRDefault="46BDC1B3" w:rsidP="46BDC1B3">
      <w:pPr>
        <w:spacing w:after="0" w:line="240" w:lineRule="auto"/>
        <w:jc w:val="both"/>
        <w:rPr>
          <w:rFonts w:ascii="Times New Roman" w:eastAsia="Times New Roman" w:hAnsi="Times New Roman"/>
          <w:color w:val="000000" w:themeColor="text1"/>
          <w:sz w:val="24"/>
          <w:szCs w:val="24"/>
        </w:rPr>
      </w:pPr>
    </w:p>
    <w:p w14:paraId="0EF11F55" w14:textId="18508D82" w:rsidR="32E25043" w:rsidRDefault="32E25043" w:rsidP="46BDC1B3">
      <w:pPr>
        <w:spacing w:after="0" w:line="240" w:lineRule="auto"/>
        <w:jc w:val="both"/>
        <w:rPr>
          <w:rFonts w:ascii="Times New Roman" w:eastAsia="Times New Roman" w:hAnsi="Times New Roman"/>
          <w:color w:val="000000" w:themeColor="text1"/>
        </w:rPr>
      </w:pPr>
      <w:r w:rsidRPr="46BDC1B3">
        <w:rPr>
          <w:rFonts w:ascii="Times New Roman" w:eastAsia="Times New Roman" w:hAnsi="Times New Roman"/>
          <w:color w:val="000000" w:themeColor="text1"/>
          <w:sz w:val="24"/>
          <w:szCs w:val="24"/>
        </w:rPr>
        <w:t xml:space="preserve">sõlmisid liiklusregistri andmetele juurdepääsu lepingu (edaspidi </w:t>
      </w:r>
      <w:r w:rsidRPr="46BDC1B3">
        <w:rPr>
          <w:rFonts w:ascii="Times New Roman" w:eastAsia="Times New Roman" w:hAnsi="Times New Roman"/>
          <w:b/>
          <w:bCs/>
          <w:color w:val="000000" w:themeColor="text1"/>
          <w:sz w:val="24"/>
          <w:szCs w:val="24"/>
        </w:rPr>
        <w:t>leping</w:t>
      </w:r>
      <w:r w:rsidRPr="46BDC1B3">
        <w:rPr>
          <w:rFonts w:ascii="Times New Roman" w:eastAsia="Times New Roman" w:hAnsi="Times New Roman"/>
          <w:color w:val="000000" w:themeColor="text1"/>
          <w:sz w:val="24"/>
          <w:szCs w:val="24"/>
        </w:rPr>
        <w:t>) alljärgnevatel tingimustel:</w:t>
      </w:r>
      <w:r>
        <w:br/>
      </w:r>
      <w:r w:rsidRPr="46BDC1B3">
        <w:rPr>
          <w:rFonts w:ascii="Times New Roman" w:eastAsia="Times New Roman" w:hAnsi="Times New Roman"/>
          <w:color w:val="000000" w:themeColor="text1"/>
          <w:sz w:val="24"/>
          <w:szCs w:val="24"/>
        </w:rPr>
        <w:t xml:space="preserve"> </w:t>
      </w:r>
    </w:p>
    <w:p w14:paraId="6D2C065B" w14:textId="560A6178" w:rsidR="32E25043" w:rsidRDefault="32E25043" w:rsidP="46BDC1B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ESE</w:t>
      </w:r>
    </w:p>
    <w:p w14:paraId="687BB956" w14:textId="5D8ACDE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esemeks on kasutajale juurdepääsu võimaldamine liiklusregistri andmetele (edaspidi </w:t>
      </w:r>
      <w:r w:rsidRPr="46BDC1B3">
        <w:rPr>
          <w:rFonts w:ascii="Times New Roman" w:eastAsia="Times New Roman" w:hAnsi="Times New Roman" w:cs="Times New Roman"/>
          <w:b/>
          <w:bCs/>
          <w:color w:val="000000" w:themeColor="text1"/>
          <w:sz w:val="24"/>
          <w:szCs w:val="24"/>
        </w:rPr>
        <w:t>andmed</w:t>
      </w:r>
      <w:r w:rsidRPr="46BDC1B3">
        <w:rPr>
          <w:rFonts w:ascii="Times New Roman" w:eastAsia="Times New Roman" w:hAnsi="Times New Roman" w:cs="Times New Roman"/>
          <w:color w:val="000000" w:themeColor="text1"/>
          <w:sz w:val="24"/>
          <w:szCs w:val="24"/>
        </w:rPr>
        <w:t xml:space="preserve">) andmevahetusplatvormi (edaspidi </w:t>
      </w:r>
      <w:r w:rsidRPr="46BDC1B3">
        <w:rPr>
          <w:rFonts w:ascii="Times New Roman" w:eastAsia="Times New Roman" w:hAnsi="Times New Roman" w:cs="Times New Roman"/>
          <w:b/>
          <w:bCs/>
          <w:color w:val="000000" w:themeColor="text1"/>
          <w:sz w:val="24"/>
          <w:szCs w:val="24"/>
        </w:rPr>
        <w:t>AVP</w:t>
      </w:r>
      <w:r w:rsidRPr="46BDC1B3">
        <w:rPr>
          <w:rFonts w:ascii="Times New Roman" w:eastAsia="Times New Roman" w:hAnsi="Times New Roman" w:cs="Times New Roman"/>
          <w:color w:val="000000" w:themeColor="text1"/>
          <w:sz w:val="24"/>
          <w:szCs w:val="24"/>
        </w:rPr>
        <w:t xml:space="preserve">) kaudu (edaspidi </w:t>
      </w: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w:t>
      </w:r>
    </w:p>
    <w:p w14:paraId="0261EE67" w14:textId="7863B171" w:rsidR="00EC11C5" w:rsidRPr="006F51E0" w:rsidRDefault="32E25043" w:rsidP="006F51E0">
      <w:pPr>
        <w:pStyle w:val="Loendilik"/>
        <w:numPr>
          <w:ilvl w:val="1"/>
          <w:numId w:val="4"/>
        </w:numPr>
        <w:spacing w:after="0" w:line="240" w:lineRule="auto"/>
        <w:ind w:left="709" w:hanging="709"/>
        <w:jc w:val="both"/>
        <w:rPr>
          <w:rFonts w:ascii="Times New Roman" w:hAnsi="Times New Roman" w:cs="Times New Roman"/>
          <w:sz w:val="24"/>
          <w:szCs w:val="24"/>
        </w:rPr>
      </w:pPr>
      <w:r w:rsidRPr="006F51E0">
        <w:rPr>
          <w:rFonts w:ascii="Times New Roman" w:eastAsia="Times New Roman" w:hAnsi="Times New Roman" w:cs="Times New Roman"/>
          <w:color w:val="000000" w:themeColor="text1"/>
          <w:sz w:val="24"/>
          <w:szCs w:val="24"/>
        </w:rPr>
        <w:t>Lepingu eesmärk</w:t>
      </w:r>
      <w:r w:rsidR="00EC11C5" w:rsidRPr="006F51E0">
        <w:rPr>
          <w:rFonts w:ascii="Times New Roman" w:eastAsia="Times New Roman" w:hAnsi="Times New Roman" w:cs="Times New Roman"/>
          <w:color w:val="000000" w:themeColor="text1"/>
          <w:sz w:val="24"/>
          <w:szCs w:val="24"/>
        </w:rPr>
        <w:t xml:space="preserve"> on</w:t>
      </w:r>
      <w:r w:rsidRPr="006F51E0">
        <w:rPr>
          <w:rFonts w:ascii="Times New Roman" w:eastAsia="Times New Roman" w:hAnsi="Times New Roman" w:cs="Times New Roman"/>
          <w:color w:val="000000" w:themeColor="text1"/>
          <w:sz w:val="24"/>
          <w:szCs w:val="24"/>
        </w:rPr>
        <w:t xml:space="preserve"> </w:t>
      </w:r>
      <w:r w:rsidR="00EC11C5" w:rsidRPr="006F51E0">
        <w:rPr>
          <w:rFonts w:ascii="Times New Roman" w:hAnsi="Times New Roman" w:cs="Times New Roman"/>
          <w:sz w:val="24"/>
          <w:szCs w:val="24"/>
        </w:rPr>
        <w:t xml:space="preserve">kasutada andmeid </w:t>
      </w:r>
      <w:sdt>
        <w:sdtPr>
          <w:rPr>
            <w:rFonts w:ascii="Times New Roman" w:hAnsi="Times New Roman" w:cs="Times New Roman"/>
            <w:sz w:val="24"/>
            <w:szCs w:val="24"/>
          </w:rPr>
          <w:id w:val="2004082341"/>
          <w:placeholder>
            <w:docPart w:val="37F158DAA4F14B0593CCDE1076E7B87C"/>
          </w:placeholder>
        </w:sdtPr>
        <w:sdtEndPr/>
        <w:sdtContent>
          <w:r w:rsidR="00FE0B0C">
            <w:rPr>
              <w:rFonts w:ascii="Times New Roman" w:hAnsi="Times New Roman" w:cs="Times New Roman"/>
              <w:sz w:val="24"/>
              <w:szCs w:val="24"/>
            </w:rPr>
            <w:t xml:space="preserve">kasutatud sõiduki ajaloo raporti koostamiseks. </w:t>
          </w:r>
          <w:r w:rsidR="00423966">
            <w:rPr>
              <w:rFonts w:ascii="Times New Roman" w:hAnsi="Times New Roman" w:cs="Times New Roman"/>
              <w:sz w:val="24"/>
              <w:szCs w:val="24"/>
            </w:rPr>
            <w:t>Raport aitab sõiduki ostjal kontrollida, et müüja esitatud sõiduki andmed (mark, mudel, tootmis- ja registreerimisaeg, mootor, kütus, läbisõit, ülevaatuste ajalugu) vastavad tegelikkusele, ning tuvastada läbisõidu muutmist, tagaotsitavaid sõidukeid ja sõidukile seatud piiranguid (nt registerpant). Andmeid kuvatakse üksnes konkreetse VIN-koodi kohta koostatud raportis sellele kliendile. Kasutajal on õigus säilitada raportis kuvatud andmeid raporti osana kuni kolm aastat raporti koostamisest, et raporti tellinud klient saaks raportit uuesti avada ning kasutaja saaks täita tarbijakaitsest ja raamatupidamisest tulenevaid kohustusi. Andmetest ei koostata eraldiseisvat andmebaasi ning neid ei müüda ega edastata andmekogumina.</w:t>
          </w:r>
        </w:sdtContent>
      </w:sdt>
    </w:p>
    <w:p w14:paraId="74012A3B" w14:textId="1E6B095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Kasutajal on õigus andmeid töödelda üksnes õiguspärastel eesmärkidel, mis ei lähe vastuollu õigusaktides sätestatuga.</w:t>
      </w:r>
    </w:p>
    <w:p w14:paraId="298ABC58" w14:textId="0AB25B8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tööaeg on ööpäevaringne, aktiivne tööaeg on E-R kell 8.00-17.00.</w:t>
      </w:r>
    </w:p>
    <w:p w14:paraId="439FCE88" w14:textId="66BD8CD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et ta on põhjalikult tutvunud lepingu ja selle lisade ning kõigi lepingus viidatud õigusaktide, valdaja teenuse kirjelduste ja juhendite ning muude dokumentidega, ja neist aru saanud.</w:t>
      </w:r>
    </w:p>
    <w:p w14:paraId="42B7F9E9" w14:textId="3C5550F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lepingu allkirjastamisega, et tal on õigus teenuse kasutamiseks ja et andmeid töödeldakse üksnes lepingus märgitud eesmärgil, määratletud ja õiguspäraste eesmärkide saavutamiseks ning kooskõlas õigusaktidega.</w:t>
      </w:r>
    </w:p>
    <w:p w14:paraId="34233663" w14:textId="1CDE5120" w:rsidR="32E25043" w:rsidRDefault="32E25043" w:rsidP="46BDC1B3">
      <w:pPr>
        <w:spacing w:after="0" w:line="240" w:lineRule="auto"/>
        <w:ind w:left="709" w:hanging="709"/>
        <w:jc w:val="both"/>
        <w:rPr>
          <w:rFonts w:ascii="Times New Roman" w:eastAsia="Times New Roman" w:hAnsi="Times New Roman"/>
          <w:color w:val="000000" w:themeColor="text1"/>
          <w:sz w:val="24"/>
          <w:szCs w:val="24"/>
        </w:rPr>
      </w:pPr>
      <w:r w:rsidRPr="46BDC1B3">
        <w:rPr>
          <w:rFonts w:ascii="Times New Roman" w:eastAsia="Times New Roman" w:hAnsi="Times New Roman"/>
          <w:color w:val="000000" w:themeColor="text1"/>
          <w:sz w:val="24"/>
          <w:szCs w:val="24"/>
        </w:rPr>
        <w:t xml:space="preserve"> </w:t>
      </w:r>
    </w:p>
    <w:p w14:paraId="3E8632E8" w14:textId="77777777" w:rsidR="000A2066" w:rsidRDefault="000A2066" w:rsidP="46BDC1B3">
      <w:pPr>
        <w:spacing w:after="0" w:line="240" w:lineRule="auto"/>
        <w:ind w:left="709" w:hanging="709"/>
        <w:jc w:val="both"/>
      </w:pPr>
    </w:p>
    <w:p w14:paraId="0163213D" w14:textId="02821579"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MÕISTED</w:t>
      </w:r>
    </w:p>
    <w:p w14:paraId="7F79E9FB" w14:textId="6366292A"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Lepingus ja selle lisades kasutatakse mõisteid järgmises tähenduses:</w:t>
      </w:r>
    </w:p>
    <w:p w14:paraId="48710BD1" w14:textId="6CC7547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Andmed </w:t>
      </w:r>
      <w:r w:rsidRPr="46BDC1B3">
        <w:rPr>
          <w:rFonts w:ascii="Times New Roman" w:eastAsia="Times New Roman" w:hAnsi="Times New Roman" w:cs="Times New Roman"/>
          <w:color w:val="000000" w:themeColor="text1"/>
          <w:sz w:val="24"/>
          <w:szCs w:val="24"/>
        </w:rPr>
        <w:t xml:space="preserve">– lepingu lisas 1 </w:t>
      </w:r>
      <w:sdt>
        <w:sdtPr>
          <w:rPr>
            <w:rFonts w:ascii="Times New Roman" w:eastAsia="Times New Roman" w:hAnsi="Times New Roman" w:cs="Times New Roman"/>
            <w:color w:val="000000" w:themeColor="text1"/>
            <w:sz w:val="24"/>
            <w:szCs w:val="24"/>
          </w:rPr>
          <w:id w:val="1547794357"/>
          <w:placeholder>
            <w:docPart w:val="4B4EC8554263451695E761BA50B8CF08"/>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FE0B0C" w:rsidRPr="00FE0B0C">
            <w:rPr>
              <w:rFonts w:ascii="Times New Roman" w:eastAsia="Times New Roman" w:hAnsi="Times New Roman" w:cs="Times New Roman"/>
              <w:color w:val="000000" w:themeColor="text1"/>
              <w:sz w:val="24"/>
              <w:szCs w:val="24"/>
            </w:rPr>
            <w:t xml:space="preserve">punktis 3 ristiga tähistatud tagastatavates andmegruppides </w:t>
          </w:r>
        </w:sdtContent>
      </w:sdt>
      <w:r w:rsidR="00B409D0">
        <w:t xml:space="preserve"> </w:t>
      </w:r>
      <w:r w:rsidRPr="46BDC1B3">
        <w:rPr>
          <w:rFonts w:ascii="Times New Roman" w:eastAsia="Times New Roman" w:hAnsi="Times New Roman" w:cs="Times New Roman"/>
          <w:color w:val="000000" w:themeColor="text1"/>
          <w:sz w:val="24"/>
          <w:szCs w:val="24"/>
        </w:rPr>
        <w:t>sisalduvad liiklusregistrisse kantud andmed;</w:t>
      </w:r>
    </w:p>
    <w:p w14:paraId="5DCDE105" w14:textId="33478441"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Andmevahetusplatvorm </w:t>
      </w:r>
      <w:r w:rsidRPr="46BDC1B3">
        <w:rPr>
          <w:rFonts w:ascii="Times New Roman" w:eastAsia="Times New Roman" w:hAnsi="Times New Roman" w:cs="Times New Roman"/>
          <w:color w:val="000000" w:themeColor="text1"/>
          <w:sz w:val="24"/>
          <w:szCs w:val="24"/>
        </w:rPr>
        <w:t>– kasutajale HTTPS protokolli alusel võimaldatav XML formaadis ligipääs vastavalt valitud AVP paketile ja teenusele defineeritud andmegrupile;</w:t>
      </w:r>
    </w:p>
    <w:p w14:paraId="32DA70F8" w14:textId="7D91537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AVP pakett </w:t>
      </w:r>
      <w:r w:rsidRPr="46BDC1B3">
        <w:rPr>
          <w:rFonts w:ascii="Times New Roman" w:eastAsia="Times New Roman" w:hAnsi="Times New Roman" w:cs="Times New Roman"/>
          <w:color w:val="000000" w:themeColor="text1"/>
          <w:sz w:val="24"/>
          <w:szCs w:val="24"/>
        </w:rPr>
        <w:t>– maksimaalne lubatud päringute arv ühes kalendrikuus;</w:t>
      </w:r>
    </w:p>
    <w:p w14:paraId="10CFF25E" w14:textId="2F7E731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Intsident </w:t>
      </w:r>
      <w:r w:rsidRPr="46BDC1B3">
        <w:rPr>
          <w:rFonts w:ascii="Times New Roman" w:eastAsia="Times New Roman" w:hAnsi="Times New Roman" w:cs="Times New Roman"/>
          <w:color w:val="000000" w:themeColor="text1"/>
          <w:sz w:val="24"/>
          <w:szCs w:val="24"/>
        </w:rPr>
        <w:t>– tõrge või rike teenuse töös;</w:t>
      </w:r>
    </w:p>
    <w:p w14:paraId="4FC9FA4B" w14:textId="003064B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Päring</w:t>
      </w:r>
      <w:r w:rsidRPr="46BDC1B3">
        <w:rPr>
          <w:rFonts w:ascii="Times New Roman" w:eastAsia="Times New Roman" w:hAnsi="Times New Roman" w:cs="Times New Roman"/>
          <w:color w:val="000000" w:themeColor="text1"/>
          <w:sz w:val="24"/>
          <w:szCs w:val="24"/>
        </w:rPr>
        <w:t xml:space="preserve"> – etteantud sisendite põhjal andmete tagastamine;</w:t>
      </w:r>
    </w:p>
    <w:p w14:paraId="6824D2CC" w14:textId="4BAAB3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 xml:space="preserve"> – liiklusregistri andmete väljastamine ja/või nendele valdaja poolt väljatöötatud juurdepääsu lahendus;</w:t>
      </w:r>
    </w:p>
    <w:p w14:paraId="39AD64FF" w14:textId="7F948DD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Aktiivne tööaeg</w:t>
      </w:r>
      <w:r w:rsidRPr="46BDC1B3">
        <w:rPr>
          <w:rFonts w:ascii="Times New Roman" w:eastAsia="Times New Roman" w:hAnsi="Times New Roman" w:cs="Times New Roman"/>
          <w:color w:val="000000" w:themeColor="text1"/>
          <w:sz w:val="24"/>
          <w:szCs w:val="24"/>
        </w:rPr>
        <w:t xml:space="preserve"> – aeg, kui valdaja lahendab intsidente;</w:t>
      </w:r>
    </w:p>
    <w:p w14:paraId="382C45E4" w14:textId="00C2825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Teenuse tööaeg</w:t>
      </w:r>
      <w:r w:rsidRPr="46BDC1B3">
        <w:rPr>
          <w:rFonts w:ascii="Times New Roman" w:eastAsia="Times New Roman" w:hAnsi="Times New Roman" w:cs="Times New Roman"/>
          <w:color w:val="000000" w:themeColor="text1"/>
          <w:sz w:val="24"/>
          <w:szCs w:val="24"/>
        </w:rPr>
        <w:t xml:space="preserve"> – ööpäevaringne.</w:t>
      </w:r>
    </w:p>
    <w:p w14:paraId="70843764" w14:textId="576DD0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IKÜM</w:t>
      </w:r>
      <w:r w:rsidRPr="46BDC1B3">
        <w:rPr>
          <w:rFonts w:ascii="Times New Roman" w:eastAsia="Times New Roman" w:hAnsi="Times New Roman" w:cs="Times New Roman"/>
          <w:color w:val="000000" w:themeColor="text1"/>
          <w:sz w:val="24"/>
          <w:szCs w:val="24"/>
        </w:rPr>
        <w:t xml:space="preserve"> - Euroopa Parlamendi ja nõukogu määrus (EL) 2016/679 füüsiliste isikute kaitse kohta isikuandmete töötlemisel ja selliste andmete vaba liikumise ning direktiivi 95/46/EÜ kehtetuks tunnistamise kohta (ELT L 119, 04.05.2016, lk 1–88).</w:t>
      </w:r>
    </w:p>
    <w:p w14:paraId="02B253C4" w14:textId="03702B98"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3B290410" w14:textId="280A170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TEENUSE MAKSUMUS</w:t>
      </w:r>
    </w:p>
    <w:p w14:paraId="4AAE5E06" w14:textId="20A9BAC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Teenuse hinnakiri on avaldatud valdaja kodulehel </w:t>
      </w:r>
      <w:hyperlink r:id="rId12">
        <w:r w:rsidRPr="46BDC1B3">
          <w:rPr>
            <w:rStyle w:val="Hperlink"/>
            <w:rFonts w:ascii="Times New Roman" w:eastAsia="Times New Roman" w:hAnsi="Times New Roman" w:cs="Times New Roman"/>
            <w:color w:val="0563C1"/>
            <w:sz w:val="24"/>
            <w:szCs w:val="24"/>
          </w:rPr>
          <w:t>https://transpordiamet.ee/andmevahetusplatvorm</w:t>
        </w:r>
      </w:hyperlink>
      <w:r w:rsidRPr="46BDC1B3">
        <w:rPr>
          <w:rFonts w:ascii="Times New Roman" w:eastAsia="Times New Roman" w:hAnsi="Times New Roman" w:cs="Times New Roman"/>
          <w:color w:val="000000" w:themeColor="text1"/>
          <w:sz w:val="24"/>
          <w:szCs w:val="24"/>
        </w:rPr>
        <w:t>.</w:t>
      </w:r>
    </w:p>
    <w:p w14:paraId="19BEAE9C" w14:textId="7B9B5C3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 koosneb valitud AVP paketist ja valitud andmegruppide arvust.</w:t>
      </w:r>
    </w:p>
    <w:p w14:paraId="1960CE11" w14:textId="13A270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maksumuse arvestus algab lepingu jõustumise hetkest ja tasutakse üks kord kuus valdaja esitatud arve alusel ja sellel märgitud tähtaja jooksul.</w:t>
      </w:r>
    </w:p>
    <w:p w14:paraId="4DA9A7A1" w14:textId="68D81DF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Arve esitatakse valdaja poolt masintöödeldaval kujul e-arvena, mis vastab </w:t>
      </w:r>
      <w:r w:rsidR="00AE6F4C" w:rsidRPr="00AE6F4C">
        <w:rPr>
          <w:rFonts w:ascii="Times New Roman" w:eastAsia="Times New Roman" w:hAnsi="Times New Roman" w:cs="Times New Roman"/>
          <w:color w:val="000000" w:themeColor="text1"/>
          <w:sz w:val="24"/>
          <w:szCs w:val="24"/>
        </w:rPr>
        <w:t xml:space="preserve">e-arveldamise Euroopa standardile EN 16931-1. </w:t>
      </w:r>
      <w:r w:rsidRPr="46BDC1B3">
        <w:rPr>
          <w:rFonts w:ascii="Times New Roman" w:eastAsia="Times New Roman" w:hAnsi="Times New Roman" w:cs="Times New Roman"/>
          <w:color w:val="000000" w:themeColor="text1"/>
          <w:sz w:val="24"/>
          <w:szCs w:val="24"/>
        </w:rPr>
        <w:t xml:space="preserve">Arve loetakse laekunuks selle kasutaja arvete halduskeskkonda laekumise kuupäevast. Arvele </w:t>
      </w:r>
      <w:r w:rsidR="00402F8B">
        <w:rPr>
          <w:rFonts w:ascii="Times New Roman" w:eastAsia="Times New Roman" w:hAnsi="Times New Roman" w:cs="Times New Roman"/>
          <w:color w:val="000000" w:themeColor="text1"/>
          <w:sz w:val="24"/>
          <w:szCs w:val="24"/>
        </w:rPr>
        <w:t>märgitakse</w:t>
      </w:r>
      <w:r w:rsidRPr="46BDC1B3">
        <w:rPr>
          <w:rFonts w:ascii="Times New Roman" w:eastAsia="Times New Roman" w:hAnsi="Times New Roman" w:cs="Times New Roman"/>
          <w:color w:val="000000" w:themeColor="text1"/>
          <w:sz w:val="24"/>
          <w:szCs w:val="24"/>
        </w:rPr>
        <w:t xml:space="preserve"> kontaktisiku nimi, lepingu number ja viitenumber.</w:t>
      </w:r>
    </w:p>
    <w:p w14:paraId="3164CA85" w14:textId="44515A1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2B47C278" w14:textId="63BC16AD"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 KOHUSTUSED</w:t>
      </w:r>
    </w:p>
    <w:p w14:paraId="3136F2A3" w14:textId="60665EE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Valdaja kohustub:</w:t>
      </w:r>
    </w:p>
    <w:p w14:paraId="4AA40AC8" w14:textId="0D95103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lepingu lisas 1 toodud andmete edastamise kasutajale, kusjuures valdaja ei võta endale kohustust intsidendi lahendamiseks kindlaksmääratud aja jooksul;</w:t>
      </w:r>
    </w:p>
    <w:p w14:paraId="1E18A90E" w14:textId="74AFB479"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lahendama intsidente mõistliku aja jooksul;</w:t>
      </w:r>
    </w:p>
    <w:p w14:paraId="20791C0E" w14:textId="4BEA469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vajadusel andma selgitusi kasutajale lepingu eseme kohta.</w:t>
      </w:r>
    </w:p>
    <w:p w14:paraId="10457723" w14:textId="279B0E0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Kasutaja kohustub:</w:t>
      </w:r>
    </w:p>
    <w:p w14:paraId="20806658" w14:textId="7A52B9D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080644C8" w14:textId="7D77054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andmeid säilitama, välja avatud juhul, kui seaduse või lepinguga on sätestatud teisiti;</w:t>
      </w:r>
    </w:p>
    <w:p w14:paraId="0F1B8500" w14:textId="300F083F"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14:paraId="0EABA21B" w14:textId="3BFF3EA1"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organisatsiooniliste, füüsiliste ja infotehnoloogiliste turvameetmetega teenuse õiguspärase kasutamise;</w:t>
      </w:r>
    </w:p>
    <w:p w14:paraId="0DE9D983" w14:textId="4EAAC7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ületama maksimaalset päringute arvu ühes kalendrikuus vastavalt lisas 1 valitud AVP andmepaketile;</w:t>
      </w:r>
    </w:p>
    <w:p w14:paraId="4EB71CF2" w14:textId="5742E41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teavitama valdajat viivitamatult intsidendist e-posti aadressile </w:t>
      </w:r>
      <w:hyperlink r:id="rId13">
        <w:r w:rsidRPr="46BDC1B3">
          <w:rPr>
            <w:rStyle w:val="Hperlink"/>
            <w:rFonts w:ascii="Times New Roman" w:eastAsia="Times New Roman" w:hAnsi="Times New Roman" w:cs="Times New Roman"/>
            <w:color w:val="0563C1"/>
            <w:sz w:val="24"/>
            <w:szCs w:val="24"/>
          </w:rPr>
          <w:t>itabi@transpordiamet.ee</w:t>
        </w:r>
      </w:hyperlink>
      <w:r w:rsidRPr="46BDC1B3">
        <w:rPr>
          <w:rFonts w:ascii="Times New Roman" w:eastAsia="Times New Roman" w:hAnsi="Times New Roman" w:cs="Times New Roman"/>
          <w:color w:val="000000" w:themeColor="text1"/>
          <w:sz w:val="24"/>
          <w:szCs w:val="24"/>
        </w:rPr>
        <w:t>;</w:t>
      </w:r>
    </w:p>
    <w:p w14:paraId="78503EC5" w14:textId="5B4B7DC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töötlema teenuse kasutamist võimaldavaid kasutajatunnuseid ja paroole viisil, mis tagab nende konfidentsiaalsuse;</w:t>
      </w:r>
    </w:p>
    <w:p w14:paraId="0ED706C9" w14:textId="4A34590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14:paraId="705A6B64" w14:textId="7EF926EB"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tasuma teenuse eest vastavalt lepingule;</w:t>
      </w:r>
    </w:p>
    <w:p w14:paraId="760C3AFC" w14:textId="56E8E1D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omama staatilist IP-aadressi.</w:t>
      </w:r>
    </w:p>
    <w:p w14:paraId="314B8D42" w14:textId="5B5D9DE4"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4CAE82F" w14:textId="5D22B701"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sz w:val="24"/>
          <w:szCs w:val="24"/>
        </w:rPr>
      </w:pPr>
      <w:r w:rsidRPr="46BDC1B3">
        <w:rPr>
          <w:rFonts w:ascii="Times New Roman" w:eastAsia="Times New Roman" w:hAnsi="Times New Roman" w:cs="Times New Roman"/>
          <w:b/>
          <w:bCs/>
          <w:sz w:val="24"/>
          <w:szCs w:val="24"/>
        </w:rPr>
        <w:t>ISIKUANDMETE TÖÖTLEMINE</w:t>
      </w:r>
    </w:p>
    <w:p w14:paraId="1475CBE0" w14:textId="5BFEF22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IKÜM-s sätestatud nõuetele.</w:t>
      </w:r>
    </w:p>
    <w:p w14:paraId="67D3B91C" w14:textId="37FDEA8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 on keelatud lepingu alusel saadud õigusi üle anda ilma valdaja eelneva kirjaliku loata.</w:t>
      </w:r>
    </w:p>
    <w:p w14:paraId="0ABBCE5D" w14:textId="61F6371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alusel töödeldakse lepingu esemega seotud isikute isikuandmeid.</w:t>
      </w:r>
    </w:p>
    <w:p w14:paraId="097536E4" w14:textId="72A3C8D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Lepingu alusel töödeldakse isikuandmeid eesmärgiga täita leping ja saavutada ettenähtud tulemused. </w:t>
      </w:r>
    </w:p>
    <w:p w14:paraId="75252953" w14:textId="7509E17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on lisaks isikuandmete õigusaktides sätestatule kohustatud:</w:t>
      </w:r>
    </w:p>
    <w:p w14:paraId="4FAD1321" w14:textId="61266FE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vajaliku hoolsusega ja ainult ulatuses, mis on vajalik lepingus kokkulepitud teenuse osutamiseks;</w:t>
      </w:r>
    </w:p>
    <w:p w14:paraId="7BA69ECB" w14:textId="6238C40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ainult valdaja dokumenteeritud juhiste alusel;</w:t>
      </w:r>
    </w:p>
    <w:p w14:paraId="5022C26C" w14:textId="036AF4E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hoidma lepingu täitmisel teatavaks saanud isikuandmeid konfidentsiaalsena;</w:t>
      </w:r>
    </w:p>
    <w:p w14:paraId="3CB92808" w14:textId="7B50887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täitma andmeturbe seaduslikke nõudeid ja rakendama andmete kaitseks piisavaid ning kaasaegseid kaitsemeetmeid;</w:t>
      </w:r>
    </w:p>
    <w:p w14:paraId="4829C73A" w14:textId="43DE58A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kohustusi seoses andmesubjektide esitatud taotlustega;</w:t>
      </w:r>
    </w:p>
    <w:p w14:paraId="638507A4" w14:textId="57289C6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IKÜM artiklites 32–36 sätestatud kohustusi, võttes arvesse isikuandmete töötlemise laadi ja volitatud töötlejale kättesaadavat teavet;</w:t>
      </w:r>
    </w:p>
    <w:p w14:paraId="499AF202" w14:textId="32BAB32C"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pärast andmetöötlusteenuse osutamise lõppu kustutama kõik isikuandmed ja olemasolevad koopiad; </w:t>
      </w:r>
    </w:p>
    <w:p w14:paraId="23536515" w14:textId="4144C8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2880EA76" w14:textId="23CE51B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järgima isikuandmete õigusaktides sätestatud tingimusi teise kasutaja kaasamiseks. </w:t>
      </w:r>
    </w:p>
    <w:p w14:paraId="385CB751" w14:textId="6DA08623" w:rsidR="32E25043" w:rsidRDefault="32E25043" w:rsidP="46BDC1B3">
      <w:pPr>
        <w:spacing w:after="0" w:line="240" w:lineRule="auto"/>
        <w:ind w:left="709"/>
        <w:jc w:val="both"/>
      </w:pPr>
      <w:r w:rsidRPr="46BDC1B3">
        <w:rPr>
          <w:rFonts w:ascii="Times New Roman" w:eastAsia="Times New Roman" w:hAnsi="Times New Roman"/>
          <w:sz w:val="24"/>
          <w:szCs w:val="24"/>
        </w:rPr>
        <w:t xml:space="preserve"> </w:t>
      </w:r>
    </w:p>
    <w:p w14:paraId="2F4F5082" w14:textId="4FE09AB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JÄRELEVALVE JA VASTUTUS</w:t>
      </w:r>
    </w:p>
    <w:p w14:paraId="487A164C" w14:textId="75651A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0F37F5D8" w14:textId="076F531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on teadlik, et endale lepinguga võetud kohustuste, samuti andmete, sealhulgas võimalike 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14:paraId="1DB47F1C" w14:textId="38A4EC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Lisaks kahju hüvitamise kohustusele kohustub kasutaja valdaja nõudmisel tasuma lepingu mittetäitmisel või mittekohasel täitmisel valdajale leppetrahvi kuni 5 000 eurot iga rikkumise eest, mis seondub andmete töötlemise nõuete rikkumisega. Kui kasutaja </w:t>
      </w:r>
      <w:r w:rsidRPr="46BDC1B3">
        <w:rPr>
          <w:rFonts w:ascii="Times New Roman" w:eastAsia="Times New Roman" w:hAnsi="Times New Roman" w:cs="Times New Roman"/>
          <w:color w:val="000000" w:themeColor="text1"/>
          <w:sz w:val="24"/>
          <w:szCs w:val="24"/>
        </w:rPr>
        <w:lastRenderedPageBreak/>
        <w:t>ületab lepingu punktis 6.1 sätestatud tähtaega, on valdajal õigus nõuda leppetrahvi 50 eurot iga tähtaega ületanud päeva eest.</w:t>
      </w:r>
    </w:p>
    <w:p w14:paraId="4179D61E" w14:textId="3BB336A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on kokku leppinud, et kasutaja kohustub oma kulul esindama valdajat lepinguga seotud kõigis vaidlustes (sh kohtuvaidlustes) kolmandate isikutega ning kandma kõik sellega kaasnevad menetluskulud.</w:t>
      </w:r>
    </w:p>
    <w:p w14:paraId="70AB4D00" w14:textId="363D8A4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6C710CEB" w14:textId="3E6F4B38"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DOKUMENDID</w:t>
      </w:r>
    </w:p>
    <w:p w14:paraId="6352D2B5" w14:textId="33200FD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dokumendid koosnevad lepingust ja lepingu lisadest.</w:t>
      </w:r>
    </w:p>
    <w:p w14:paraId="75BAA408" w14:textId="77777777" w:rsidR="00AF09FC" w:rsidRPr="00AF09FC" w:rsidRDefault="32E25043" w:rsidP="00AF09FC">
      <w:pPr>
        <w:pStyle w:val="Loendilik"/>
        <w:numPr>
          <w:ilvl w:val="1"/>
          <w:numId w:val="4"/>
        </w:numPr>
        <w:ind w:left="709" w:hanging="709"/>
        <w:jc w:val="both"/>
        <w:rPr>
          <w:rFonts w:ascii="Times New Roman" w:eastAsia="Times New Roman" w:hAnsi="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dokumendiks loetakse ka liiklusregistri andmevahetusteenuse spetsifikatsioonis toodud teenuse kirjeldust ja AVP hinnastamise poliitikat, </w:t>
      </w:r>
      <w:r w:rsidR="00AF09FC" w:rsidRPr="00AF09FC">
        <w:rPr>
          <w:rFonts w:ascii="Times New Roman" w:eastAsia="Times New Roman" w:hAnsi="Times New Roman"/>
          <w:color w:val="000000" w:themeColor="text1"/>
          <w:sz w:val="24"/>
          <w:szCs w:val="24"/>
        </w:rPr>
        <w:t xml:space="preserve">mida on kirjeldatud lepingu hinnakirjaga samal valdaja veebilehel. </w:t>
      </w:r>
    </w:p>
    <w:p w14:paraId="07AD835E" w14:textId="1EFA88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juhinduvad lepingu täitmisel lisaks lepingule ja selle lisadele ka Eesti Vabariigis kehtivatest õigusaktidest, eeskirjadest ja standarditest ning vajadusel muudest vastava valdkonna tehnilistest dokumentidest.</w:t>
      </w:r>
    </w:p>
    <w:p w14:paraId="699FA816" w14:textId="5C64F5F9"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964472C" w14:textId="6F7AC38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POOLTEVAHELISED TEATED</w:t>
      </w:r>
    </w:p>
    <w:p w14:paraId="3B73BDEB" w14:textId="42886B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6662775" w14:textId="6FD3DD6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Teade loetakse teise poole poolt kättesaaduks:</w:t>
      </w:r>
    </w:p>
    <w:p w14:paraId="6F57FDA7" w14:textId="3154EDE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teate edastamisele järgneval tööpäeval, kui teade on edastatud teisele poolele e-posti teel;</w:t>
      </w:r>
    </w:p>
    <w:p w14:paraId="4FAEDD61" w14:textId="70FD8B6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alates postitamise päevast kolme tööpäeva jooksul, kui teade on saadetud postiasutuse poolt tähitud kirjaga teise poole poolt näidatud aadressil.</w:t>
      </w:r>
    </w:p>
    <w:p w14:paraId="08270B32" w14:textId="3152F1F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Informatsioonilist teadet võib edastada telefoni teel.</w:t>
      </w:r>
    </w:p>
    <w:p w14:paraId="0279ED6B" w14:textId="05BB57C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5CA61F5" w14:textId="665C799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KONFIDENTSIAALSUS</w:t>
      </w:r>
    </w:p>
    <w:p w14:paraId="7B190EAF" w14:textId="767D44E3"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sisu on avalik teave.</w:t>
      </w:r>
    </w:p>
    <w:p w14:paraId="647DEAB6" w14:textId="6C70907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täitmisega seonduvad asjaolud, sealhulgas andmed, on juurdepääsupiiranguga teave ja seda ei ole pooltel õigust avaldada kolmandatele isikutele ilma teise poole kirjaliku nõusolekuta.</w:t>
      </w:r>
    </w:p>
    <w:p w14:paraId="3E301AF5" w14:textId="1AA6070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6D62C092" w14:textId="5426D8A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pool peab teatud lepingu alusel vahetatavat teavet konfidentsiaalseks, peab ta sellest teist poolt kirjalikult teavitama.</w:t>
      </w:r>
    </w:p>
    <w:p w14:paraId="73FF7C40" w14:textId="0EB9944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punktis 9.3 nimetatud konfidentsiaalsuskohustus kehtib ka pärast lepingu lõppemist kümne aasta jooksul, välja arvatud juhul, kui pool nõustub vabastama teise poole tema konfidentsiaalsuskohustusest varem.</w:t>
      </w:r>
    </w:p>
    <w:p w14:paraId="7599FF28" w14:textId="5509216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F6BED96" w14:textId="48F5FE3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MUUTMINE JA VÕIMALIKE VAIDLUSTE LAHENDAMINE</w:t>
      </w:r>
    </w:p>
    <w:p w14:paraId="464EEF7F" w14:textId="5A69E2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Lepingut võib muuta poolte kokkuleppel. Lepingu muudatused, mis ei ole vormistatud lepinguga samas vormis, on tühised, kui lepingust ei tulene teisiti. Lepingu muudatused tuleb vormistada lepingu lisana.</w:t>
      </w:r>
    </w:p>
    <w:p w14:paraId="05E12D0E" w14:textId="388C7B1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w:t>
      </w:r>
      <w:r w:rsidRPr="46BDC1B3">
        <w:rPr>
          <w:rFonts w:ascii="Times New Roman" w:eastAsia="Times New Roman" w:hAnsi="Times New Roman" w:cs="Times New Roman"/>
          <w:color w:val="000000" w:themeColor="text1"/>
          <w:sz w:val="24"/>
          <w:szCs w:val="24"/>
        </w:rPr>
        <w:lastRenderedPageBreak/>
        <w:t xml:space="preserve">üles öelda. Kui kasutaja valdaja poolt esitatud lepingu ühepoolse muutmise teatele ei vasta, loetakse ta lepingu muutmisega nõustunuks. </w:t>
      </w:r>
    </w:p>
    <w:p w14:paraId="6B0EEE8C" w14:textId="4EEB0D7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muudatused jõustuvad pärast poolte allkirjastamist või muul lepingus sätestatud juhul.</w:t>
      </w:r>
    </w:p>
    <w:p w14:paraId="62EDCBDB" w14:textId="79CCB21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kohaselt valdaja asukohajärgses kohtus, kui pooled ei lepi kokku teisiti.</w:t>
      </w:r>
    </w:p>
    <w:p w14:paraId="4301F8BE" w14:textId="2E4570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5835E00E" w14:textId="49831E0A"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KEHTIVUS</w:t>
      </w:r>
    </w:p>
    <w:p w14:paraId="43907E3C" w14:textId="29596C0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jõustub selle allkirjastamisel poolte poolt. Pooled on kokku leppinud, et lepingu allkirjastamisega asendatakse kõik poolte vahel sõlmitud andmevahetuslepingud selle lepinguga ja seni sõlmitud andmevahetuslepingud loetakse lõppenuks.</w:t>
      </w:r>
    </w:p>
    <w:p w14:paraId="73A28E3B" w14:textId="38F94BB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tähtajaga üks aasta. Tähtaeg hakkab kulgema lepingu jõustumisest.</w:t>
      </w:r>
    </w:p>
    <w:p w14:paraId="704869B1" w14:textId="4234F89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vähemalt 30 päeva enne lepingu punktis 11.2 nimetatud tähtaja lõpu saabumist ei esita üks pool avaldust lepingu lõpetamiseks, pikeneb leping automaatselt üheks aastaks. Pikenemiste arv ei ole piiratud.</w:t>
      </w:r>
    </w:p>
    <w:p w14:paraId="7E0C2018" w14:textId="062189D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14:paraId="239E3655" w14:textId="0243E76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Kui leping on valdaja poolt lepingu tingimuste korduva rikkumise tõttu erakorraliselt ülesse öeldud, siis kasutajaga ja/või tema esindajaga liiklusregistri andmetele juurdepääsu  lepingut kahe aasta jooksul uuesti ei sõlmita. </w:t>
      </w:r>
    </w:p>
    <w:p w14:paraId="784BC223" w14:textId="2CE3A2A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Pooltel on õigus leping igal ajal korraliselt üles öelda, teatades sellest teisele poolele vähemalt 30 päeva ette.</w:t>
      </w:r>
    </w:p>
    <w:p w14:paraId="29D3A03B" w14:textId="467A87A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Kui mõni lepingu punkt osutub tulevikus täielikult või osaliselt kehtetuks või mittetäidetavaks, jääb leping muus osas kehtivaks.</w:t>
      </w:r>
    </w:p>
    <w:p w14:paraId="793EC45A" w14:textId="3D526CB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kohta käivate õigusaktide muutumisel muudetakse vajadusel ka lepingut ja selle lisasid.</w:t>
      </w:r>
    </w:p>
    <w:p w14:paraId="557B275A" w14:textId="42D687D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34D33D79" w14:textId="1F27F03C"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3C64E4D" w14:textId="3AAD7AA8" w:rsidR="32E25043" w:rsidRPr="00EC11C5"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POOLTE </w:t>
      </w:r>
      <w:r w:rsidRPr="00EC11C5">
        <w:rPr>
          <w:rFonts w:ascii="Times New Roman" w:eastAsia="Times New Roman" w:hAnsi="Times New Roman" w:cs="Times New Roman"/>
          <w:b/>
          <w:bCs/>
          <w:color w:val="000000" w:themeColor="text1"/>
          <w:sz w:val="24"/>
          <w:szCs w:val="24"/>
        </w:rPr>
        <w:t>KONTAKTISIKUD</w:t>
      </w:r>
    </w:p>
    <w:p w14:paraId="2BA524A5" w14:textId="4BCDB4E9"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00EC11C5">
        <w:rPr>
          <w:rFonts w:ascii="Times New Roman" w:eastAsia="Times New Roman" w:hAnsi="Times New Roman" w:cs="Times New Roman"/>
          <w:sz w:val="24"/>
          <w:szCs w:val="24"/>
        </w:rPr>
        <w:t xml:space="preserve">Valdaja kontaktisik: Martin Tubalkain, tel: 5981 7141, e-post: </w:t>
      </w:r>
      <w:hyperlink r:id="rId14">
        <w:r w:rsidRPr="00EC11C5">
          <w:rPr>
            <w:rStyle w:val="Hperlink"/>
            <w:rFonts w:ascii="Times New Roman" w:eastAsia="Times New Roman" w:hAnsi="Times New Roman" w:cs="Times New Roman"/>
            <w:color w:val="0563C1"/>
            <w:sz w:val="24"/>
            <w:szCs w:val="24"/>
          </w:rPr>
          <w:t>martin.tubalkain@transpordiamet.ee</w:t>
        </w:r>
      </w:hyperlink>
      <w:r w:rsidR="000A2066">
        <w:t>.</w:t>
      </w:r>
      <w:r w:rsidRPr="00EC11C5">
        <w:rPr>
          <w:rFonts w:ascii="Times New Roman" w:eastAsia="Times New Roman" w:hAnsi="Times New Roman" w:cs="Times New Roman"/>
          <w:sz w:val="24"/>
          <w:szCs w:val="24"/>
        </w:rPr>
        <w:t xml:space="preserve">  </w:t>
      </w:r>
    </w:p>
    <w:p w14:paraId="34B294A5" w14:textId="32BAC456"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kontaktisik</w:t>
      </w:r>
      <w:r w:rsidR="00EC11C5"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560FBF68214347F7B467A4CF374F8FB8"/>
          </w:placeholder>
        </w:sdtPr>
        <w:sdtEndPr/>
        <w:sdtContent>
          <w:r w:rsidR="00FE0B0C" w:rsidRPr="00FE0B0C">
            <w:rPr>
              <w:rFonts w:ascii="Times New Roman" w:hAnsi="Times New Roman" w:cs="Times New Roman"/>
              <w:sz w:val="24"/>
            </w:rPr>
            <w:t>Bertram Sargla</w:t>
          </w:r>
        </w:sdtContent>
      </w:sdt>
      <w:r w:rsidR="00EC11C5" w:rsidRPr="005F0D47">
        <w:rPr>
          <w:rFonts w:ascii="Times New Roman" w:hAnsi="Times New Roman" w:cs="Times New Roman"/>
          <w:sz w:val="24"/>
        </w:rPr>
        <w:t xml:space="preserve">, tel: </w:t>
      </w:r>
      <w:sdt>
        <w:sdtPr>
          <w:rPr>
            <w:rFonts w:ascii="Times New Roman" w:hAnsi="Times New Roman" w:cs="Times New Roman"/>
            <w:sz w:val="24"/>
          </w:rPr>
          <w:id w:val="-1110813961"/>
          <w:placeholder>
            <w:docPart w:val="153B2C2298BE4DAD8BFF0FBC63102676"/>
          </w:placeholder>
        </w:sdtPr>
        <w:sdtEndPr/>
        <w:sdtContent>
          <w:r w:rsidR="000C2039" w:rsidRPr="000C2039">
            <w:rPr>
              <w:rFonts w:ascii="Times New Roman" w:hAnsi="Times New Roman" w:cs="Times New Roman"/>
              <w:sz w:val="24"/>
            </w:rPr>
            <w:t>5365 1744</w:t>
          </w:r>
        </w:sdtContent>
      </w:sdt>
      <w:r w:rsidR="00EC11C5"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1EC8FD1FDE6C4F94916412218D3BFE66"/>
          </w:placeholder>
        </w:sdtPr>
        <w:sdtEndPr>
          <w:rPr>
            <w:szCs w:val="24"/>
          </w:rPr>
        </w:sdtEndPr>
        <w:sdtContent>
          <w:hyperlink r:id="rId15" w:history="1">
            <w:r w:rsidR="00FE0B0C" w:rsidRPr="000A2066">
              <w:rPr>
                <w:rStyle w:val="Hperlink"/>
                <w:rFonts w:ascii="Times New Roman" w:eastAsia="Calibri" w:hAnsi="Times New Roman" w:cs="Times New Roman"/>
                <w:sz w:val="24"/>
                <w:szCs w:val="24"/>
              </w:rPr>
              <w:t>info@carlytics.eu</w:t>
            </w:r>
          </w:hyperlink>
          <w:r w:rsidR="000A2066">
            <w:rPr>
              <w:rFonts w:ascii="Times New Roman" w:hAnsi="Times New Roman" w:cs="Times New Roman"/>
              <w:sz w:val="24"/>
              <w:szCs w:val="24"/>
            </w:rPr>
            <w:t>.</w:t>
          </w:r>
        </w:sdtContent>
      </w:sdt>
    </w:p>
    <w:p w14:paraId="1DC1CB44" w14:textId="234091C9"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3D2985DE" w14:textId="1A37C20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MUUD TINGIMUSED</w:t>
      </w:r>
    </w:p>
    <w:p w14:paraId="0E9B6DB1" w14:textId="0BFDA5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elektroonilises vormis. Leping allkirjastatakse poolte poolt digitaalselt.</w:t>
      </w:r>
    </w:p>
    <w:p w14:paraId="4F67DABF" w14:textId="1C6F43C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Pooltevaheline asjaajamiskeel on eesti keel.</w:t>
      </w:r>
    </w:p>
    <w:p w14:paraId="468B354F" w14:textId="6E4CA3F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Kõigis küsimustes, mi</w:t>
      </w:r>
      <w:r w:rsidR="004C4A8B">
        <w:rPr>
          <w:rFonts w:ascii="Times New Roman" w:eastAsia="Times New Roman" w:hAnsi="Times New Roman" w:cs="Times New Roman"/>
          <w:color w:val="000000" w:themeColor="text1"/>
          <w:sz w:val="24"/>
          <w:szCs w:val="24"/>
        </w:rPr>
        <w:t>da</w:t>
      </w:r>
      <w:r w:rsidRPr="46BDC1B3">
        <w:rPr>
          <w:rFonts w:ascii="Times New Roman" w:eastAsia="Times New Roman" w:hAnsi="Times New Roman" w:cs="Times New Roman"/>
          <w:color w:val="000000" w:themeColor="text1"/>
          <w:sz w:val="24"/>
          <w:szCs w:val="24"/>
        </w:rPr>
        <w:t xml:space="preserve"> ei ole reguleeritud lepinguga, juhinduvad pooled Eesti Vabariigi õigusaktidest.</w:t>
      </w:r>
    </w:p>
    <w:p w14:paraId="5E726CEA" w14:textId="630D272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Poolte esindajad kinnitavad, et neil on kõik õigused ja volitused sõlmida leping esindatava nimel ning nad ei tea ühtegi takistust lepinguga võetud ja selles sätestatud kohustuste täitmiseks.</w:t>
      </w:r>
    </w:p>
    <w:p w14:paraId="09C79650" w14:textId="45AF12F1"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699D0845" w14:textId="4CBEFC9B" w:rsidR="32E25043" w:rsidRDefault="32E25043" w:rsidP="46BDC1B3">
      <w:pPr>
        <w:spacing w:after="0" w:line="240" w:lineRule="auto"/>
        <w:ind w:left="426"/>
        <w:jc w:val="both"/>
      </w:pPr>
      <w:r w:rsidRPr="46BDC1B3">
        <w:rPr>
          <w:rFonts w:ascii="Times New Roman" w:eastAsia="Times New Roman" w:hAnsi="Times New Roman"/>
          <w:color w:val="000000" w:themeColor="text1"/>
          <w:sz w:val="24"/>
          <w:szCs w:val="24"/>
        </w:rPr>
        <w:t xml:space="preserve">    _____________________</w:t>
      </w:r>
      <w:r>
        <w:tab/>
      </w:r>
      <w:r>
        <w:tab/>
      </w:r>
      <w:r w:rsidRPr="46BDC1B3">
        <w:rPr>
          <w:rFonts w:ascii="Times New Roman" w:eastAsia="Times New Roman" w:hAnsi="Times New Roman"/>
          <w:color w:val="000000" w:themeColor="text1"/>
          <w:sz w:val="24"/>
          <w:szCs w:val="24"/>
        </w:rPr>
        <w:t>_____________________</w:t>
      </w:r>
    </w:p>
    <w:p w14:paraId="47A3EAD9" w14:textId="6F7C26B8" w:rsidR="32E25043" w:rsidRDefault="32E25043" w:rsidP="46BDC1B3">
      <w:pPr>
        <w:spacing w:after="0" w:line="240" w:lineRule="auto"/>
        <w:ind w:left="426"/>
        <w:jc w:val="both"/>
      </w:pPr>
      <w:r w:rsidRPr="46BDC1B3">
        <w:rPr>
          <w:rFonts w:ascii="Times New Roman" w:eastAsia="Times New Roman" w:hAnsi="Times New Roman"/>
          <w:i/>
          <w:iCs/>
          <w:color w:val="808080" w:themeColor="background1" w:themeShade="80"/>
          <w:sz w:val="24"/>
          <w:szCs w:val="24"/>
        </w:rPr>
        <w:t xml:space="preserve">    /digitaalselt allkirjastatud/</w:t>
      </w:r>
      <w:r>
        <w:tab/>
      </w:r>
      <w:r>
        <w:tab/>
      </w:r>
      <w:r w:rsidRPr="46BDC1B3">
        <w:rPr>
          <w:rFonts w:ascii="Times New Roman" w:eastAsia="Times New Roman" w:hAnsi="Times New Roman"/>
          <w:i/>
          <w:iCs/>
          <w:color w:val="808080" w:themeColor="background1" w:themeShade="80"/>
          <w:sz w:val="24"/>
          <w:szCs w:val="24"/>
        </w:rPr>
        <w:t>/digitaalselt allkirjastatud/</w:t>
      </w:r>
    </w:p>
    <w:p w14:paraId="374AEACA" w14:textId="677CCFAF"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7FA3AFBA" w14:textId="77777777" w:rsidR="000C2039" w:rsidRDefault="000C2039">
      <w:pPr>
        <w:spacing w:after="160" w:line="259" w:lineRule="auto"/>
        <w:rPr>
          <w:rFonts w:ascii="Times New Roman" w:eastAsia="Times New Roman" w:hAnsi="Times New Roman"/>
          <w:b/>
          <w:bCs/>
          <w:sz w:val="24"/>
          <w:szCs w:val="24"/>
        </w:rPr>
      </w:pPr>
      <w:r>
        <w:rPr>
          <w:rFonts w:ascii="Times New Roman" w:eastAsia="Times New Roman" w:hAnsi="Times New Roman"/>
          <w:b/>
          <w:bCs/>
          <w:sz w:val="24"/>
          <w:szCs w:val="24"/>
        </w:rPr>
        <w:br w:type="page"/>
      </w:r>
    </w:p>
    <w:p w14:paraId="06255106" w14:textId="08BAC1A6" w:rsidR="32E25043" w:rsidRDefault="32E25043" w:rsidP="46BDC1B3">
      <w:pPr>
        <w:spacing w:after="0" w:line="240" w:lineRule="auto"/>
        <w:jc w:val="right"/>
      </w:pPr>
      <w:r w:rsidRPr="46BDC1B3">
        <w:rPr>
          <w:rFonts w:ascii="Times New Roman" w:eastAsia="Times New Roman" w:hAnsi="Times New Roman"/>
          <w:b/>
          <w:bCs/>
          <w:sz w:val="24"/>
          <w:szCs w:val="24"/>
        </w:rPr>
        <w:lastRenderedPageBreak/>
        <w:t>Liiklusregistri andmetele juurdepääsu lepingu Lisa nr 1</w:t>
      </w:r>
    </w:p>
    <w:p w14:paraId="420260FB" w14:textId="10B88AE1"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58E440B4" w14:textId="1DEC9E6C"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7A9108F3" w14:textId="633EB11D" w:rsidR="32E25043" w:rsidRDefault="32E25043" w:rsidP="46BDC1B3">
      <w:pPr>
        <w:spacing w:after="0" w:line="240" w:lineRule="auto"/>
        <w:ind w:left="360"/>
        <w:jc w:val="center"/>
      </w:pPr>
      <w:r w:rsidRPr="46BDC1B3">
        <w:rPr>
          <w:rFonts w:ascii="Times New Roman" w:eastAsia="Times New Roman" w:hAnsi="Times New Roman"/>
          <w:b/>
          <w:bCs/>
          <w:sz w:val="24"/>
          <w:szCs w:val="24"/>
        </w:rPr>
        <w:t>Andmete loetelu</w:t>
      </w:r>
    </w:p>
    <w:p w14:paraId="0FDA7148" w14:textId="3FA27B60"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4C286421" w14:textId="086FE8C4" w:rsidR="32E25043" w:rsidRDefault="32E25043" w:rsidP="46BDC1B3">
      <w:pPr>
        <w:spacing w:after="0" w:line="240" w:lineRule="auto"/>
        <w:jc w:val="both"/>
      </w:pPr>
      <w:r w:rsidRPr="46BDC1B3">
        <w:rPr>
          <w:rFonts w:ascii="Times New Roman" w:eastAsia="Times New Roman" w:hAnsi="Times New Roman"/>
          <w:sz w:val="24"/>
          <w:szCs w:val="24"/>
        </w:rPr>
        <w:t xml:space="preserve">AVP paketid ja andmegruppidega välja antavate andmete hinnakiri on toodud Transpordiameti kodulehel </w:t>
      </w:r>
      <w:hyperlink r:id="rId16">
        <w:r w:rsidRPr="46BDC1B3">
          <w:rPr>
            <w:rStyle w:val="Hperlink"/>
            <w:rFonts w:ascii="Times New Roman" w:eastAsia="Times New Roman" w:hAnsi="Times New Roman"/>
            <w:color w:val="0563C1"/>
            <w:sz w:val="24"/>
            <w:szCs w:val="24"/>
          </w:rPr>
          <w:t>https://transpordiamet.ee/andmevahetusplatvorm</w:t>
        </w:r>
      </w:hyperlink>
      <w:r w:rsidRPr="46BDC1B3">
        <w:rPr>
          <w:rFonts w:ascii="Times New Roman" w:eastAsia="Times New Roman" w:hAnsi="Times New Roman"/>
          <w:sz w:val="24"/>
          <w:szCs w:val="24"/>
        </w:rPr>
        <w:t xml:space="preserve">.  </w:t>
      </w:r>
    </w:p>
    <w:p w14:paraId="5F3E067C" w14:textId="781A1546"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204D0175" w14:textId="628ADEB6"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Kasutaja kasutab lepingu sõlmimisel </w:t>
      </w:r>
      <w:r w:rsidR="00EC11C5" w:rsidRPr="005F0D47">
        <w:rPr>
          <w:rFonts w:ascii="Times New Roman" w:hAnsi="Times New Roman" w:cs="Times New Roman"/>
          <w:sz w:val="24"/>
          <w:szCs w:val="24"/>
        </w:rPr>
        <w:t xml:space="preserve">AVP paketti </w:t>
      </w:r>
      <w:sdt>
        <w:sdtPr>
          <w:rPr>
            <w:rFonts w:ascii="Times New Roman" w:hAnsi="Times New Roman" w:cs="Times New Roman"/>
            <w:sz w:val="24"/>
            <w:szCs w:val="24"/>
          </w:rPr>
          <w:id w:val="1947962635"/>
          <w:placeholder>
            <w:docPart w:val="30D27ECFA81B4EF9AC6536D96B02B8B6"/>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FE0B0C">
            <w:rPr>
              <w:rFonts w:ascii="Times New Roman" w:hAnsi="Times New Roman" w:cs="Times New Roman"/>
              <w:sz w:val="24"/>
              <w:szCs w:val="24"/>
            </w:rPr>
            <w:t>Pakett 2</w:t>
          </w:r>
        </w:sdtContent>
      </w:sdt>
      <w:r w:rsidR="00B409D0" w:rsidRPr="005F0D47">
        <w:rPr>
          <w:rFonts w:ascii="Times New Roman" w:hAnsi="Times New Roman" w:cs="Times New Roman"/>
          <w:sz w:val="24"/>
          <w:szCs w:val="24"/>
        </w:rPr>
        <w:t xml:space="preserve">.  </w:t>
      </w:r>
    </w:p>
    <w:p w14:paraId="3BC12A21" w14:textId="089914C6"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Kasutajale võimaldatakse juurdepääs liiklusregistri andmetele sisendite alusel:</w:t>
      </w:r>
    </w:p>
    <w:p w14:paraId="329AD265" w14:textId="79889D68" w:rsidR="00C544EF" w:rsidRDefault="00AC7553" w:rsidP="00C544EF">
      <w:pPr>
        <w:pStyle w:val="Loendilik"/>
        <w:spacing w:after="0" w:line="240" w:lineRule="auto"/>
      </w:pPr>
      <w:sdt>
        <w:sdtPr>
          <w:rPr>
            <w:rFonts w:ascii="MS Gothic" w:eastAsia="MS Gothic" w:hAnsi="MS Gothic" w:cs="Segoe UI Symbol"/>
            <w:sz w:val="24"/>
            <w:szCs w:val="24"/>
          </w:rPr>
          <w:id w:val="1001016375"/>
          <w14:checkbox>
            <w14:checked w14:val="1"/>
            <w14:checkedState w14:val="2612" w14:font="MS Gothic"/>
            <w14:uncheckedState w14:val="2610" w14:font="MS Gothic"/>
          </w14:checkbox>
        </w:sdtPr>
        <w:sdtEndPr/>
        <w:sdtContent>
          <w:r w:rsidR="00FE0B0C">
            <w:rPr>
              <w:rFonts w:ascii="MS Gothic" w:eastAsia="MS Gothic" w:hAnsi="MS Gothic" w:cs="Segoe UI Symbol" w:hint="eastAsia"/>
              <w:sz w:val="24"/>
              <w:szCs w:val="24"/>
            </w:rPr>
            <w:t>☒</w:t>
          </w:r>
        </w:sdtContent>
      </w:sdt>
      <w:r w:rsidR="00C544EF" w:rsidRPr="00C544EF">
        <w:rPr>
          <w:rFonts w:ascii="Times New Roman" w:eastAsia="Times New Roman" w:hAnsi="Times New Roman"/>
          <w:sz w:val="24"/>
          <w:szCs w:val="24"/>
        </w:rPr>
        <w:t xml:space="preserve"> Sõiduki VIN kood</w:t>
      </w:r>
    </w:p>
    <w:p w14:paraId="78862B07" w14:textId="1D777FF4" w:rsidR="00C544EF" w:rsidRDefault="00AC7553" w:rsidP="00C544EF">
      <w:pPr>
        <w:pStyle w:val="Loendilik"/>
        <w:spacing w:after="0" w:line="240" w:lineRule="auto"/>
      </w:pPr>
      <w:sdt>
        <w:sdtPr>
          <w:rPr>
            <w:rFonts w:ascii="MS Gothic" w:eastAsia="MS Gothic" w:hAnsi="MS Gothic"/>
            <w:sz w:val="24"/>
            <w:szCs w:val="24"/>
          </w:rPr>
          <w:id w:val="-161546201"/>
          <w14:checkbox>
            <w14:checked w14:val="1"/>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registreerimismärk</w:t>
      </w:r>
    </w:p>
    <w:p w14:paraId="4E2DB08A" w14:textId="77777777" w:rsidR="00C544EF" w:rsidRDefault="00AC7553" w:rsidP="00C544EF">
      <w:pPr>
        <w:pStyle w:val="Loendilik"/>
        <w:spacing w:after="0" w:line="240" w:lineRule="auto"/>
      </w:pPr>
      <w:sdt>
        <w:sdtPr>
          <w:rPr>
            <w:rFonts w:ascii="MS Gothic" w:eastAsia="MS Gothic" w:hAnsi="MS Gothic"/>
            <w:sz w:val="24"/>
            <w:szCs w:val="24"/>
          </w:rPr>
          <w:id w:val="-210085752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registreerimistunnistuse number </w:t>
      </w:r>
    </w:p>
    <w:p w14:paraId="49DA87DB" w14:textId="77777777" w:rsidR="00C544EF" w:rsidRDefault="00AC7553" w:rsidP="00C544EF">
      <w:pPr>
        <w:pStyle w:val="Loendilik"/>
        <w:spacing w:after="0" w:line="240" w:lineRule="auto"/>
      </w:pPr>
      <w:sdt>
        <w:sdtPr>
          <w:rPr>
            <w:rFonts w:ascii="MS Gothic" w:eastAsia="MS Gothic" w:hAnsi="MS Gothic"/>
            <w:sz w:val="24"/>
            <w:szCs w:val="24"/>
          </w:rPr>
          <w:id w:val="57463171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 </w:t>
      </w:r>
    </w:p>
    <w:p w14:paraId="5F9AC1B6" w14:textId="68DB591C" w:rsidR="00C544EF" w:rsidRDefault="00AC7553" w:rsidP="00C544EF">
      <w:pPr>
        <w:pStyle w:val="Loendilik"/>
        <w:spacing w:after="0" w:line="240" w:lineRule="auto"/>
      </w:pPr>
      <w:sdt>
        <w:sdtPr>
          <w:rPr>
            <w:rFonts w:ascii="MS Gothic" w:eastAsia="MS Gothic" w:hAnsi="MS Gothic"/>
            <w:sz w:val="24"/>
            <w:szCs w:val="24"/>
          </w:rPr>
          <w:id w:val="-389962335"/>
          <w14:checkbox>
            <w14:checked w14:val="0"/>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w:t>
      </w:r>
    </w:p>
    <w:p w14:paraId="096DA816" w14:textId="49C49BF6" w:rsidR="32E25043" w:rsidRDefault="32E25043" w:rsidP="46BDC1B3">
      <w:pPr>
        <w:spacing w:after="0" w:line="240" w:lineRule="auto"/>
        <w:ind w:left="360"/>
      </w:pPr>
      <w:r w:rsidRPr="46BDC1B3">
        <w:rPr>
          <w:rFonts w:ascii="Times New Roman" w:eastAsia="Times New Roman" w:hAnsi="Times New Roman"/>
          <w:sz w:val="24"/>
          <w:szCs w:val="24"/>
        </w:rPr>
        <w:t xml:space="preserve"> </w:t>
      </w:r>
    </w:p>
    <w:p w14:paraId="054BE967" w14:textId="2966A30A" w:rsidR="32E25043" w:rsidRPr="00B409D0" w:rsidRDefault="32E25043" w:rsidP="46BDC1B3">
      <w:pPr>
        <w:pStyle w:val="Loendilik"/>
        <w:numPr>
          <w:ilvl w:val="3"/>
          <w:numId w:val="5"/>
        </w:numPr>
        <w:spacing w:after="0" w:line="240" w:lineRule="auto"/>
        <w:ind w:left="360"/>
        <w:rPr>
          <w:rFonts w:ascii="Times New Roman" w:eastAsia="Times New Roman" w:hAnsi="Times New Roman" w:cs="Times New Roman"/>
          <w:color w:val="666666"/>
          <w:sz w:val="24"/>
          <w:szCs w:val="24"/>
        </w:rPr>
      </w:pPr>
      <w:r w:rsidRPr="00B409D0">
        <w:rPr>
          <w:rFonts w:ascii="Times New Roman" w:eastAsia="Times New Roman" w:hAnsi="Times New Roman" w:cs="Times New Roman"/>
          <w:sz w:val="24"/>
          <w:szCs w:val="24"/>
        </w:rPr>
        <w:t>Kasutajale avatakse „</w:t>
      </w:r>
      <w:r w:rsidR="00EC11C5" w:rsidRPr="005F0D47">
        <w:rPr>
          <w:rFonts w:ascii="Times New Roman" w:hAnsi="Times New Roman" w:cs="Times New Roman"/>
          <w:sz w:val="24"/>
          <w:szCs w:val="24"/>
        </w:rPr>
        <w:t>andmevahetuspakett</w:t>
      </w:r>
      <w:r w:rsidR="00EC11C5" w:rsidRPr="005F0D47">
        <w:rPr>
          <w:rFonts w:ascii="Times New Roman" w:hAnsi="Times New Roman"/>
          <w:sz w:val="24"/>
          <w:szCs w:val="24"/>
        </w:rPr>
        <w:t xml:space="preserve"> </w:t>
      </w:r>
      <w:sdt>
        <w:sdtPr>
          <w:rPr>
            <w:rFonts w:ascii="Times New Roman" w:hAnsi="Times New Roman"/>
            <w:sz w:val="24"/>
            <w:szCs w:val="24"/>
          </w:rPr>
          <w:id w:val="1978879903"/>
          <w:placeholder>
            <w:docPart w:val="30220C789C1D4371B9E30334599DB2BC"/>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FE0B0C">
            <w:rPr>
              <w:rFonts w:ascii="Times New Roman" w:hAnsi="Times New Roman"/>
              <w:sz w:val="24"/>
              <w:szCs w:val="24"/>
            </w:rPr>
            <w:t>toimingute kaupa" järgnevad andmegrupid</w:t>
          </w:r>
        </w:sdtContent>
      </w:sdt>
    </w:p>
    <w:p w14:paraId="7FEF78AB" w14:textId="5F94390F" w:rsidR="32E25043" w:rsidRDefault="32E25043" w:rsidP="46BDC1B3">
      <w:pPr>
        <w:spacing w:after="0" w:line="240" w:lineRule="auto"/>
      </w:pPr>
      <w:r w:rsidRPr="46BDC1B3">
        <w:rPr>
          <w:rFonts w:ascii="Times New Roman" w:eastAsia="Times New Roman" w:hAnsi="Times New Roman"/>
          <w:sz w:val="24"/>
          <w:szCs w:val="24"/>
        </w:rPr>
        <w:t xml:space="preserve"> </w:t>
      </w:r>
    </w:p>
    <w:p w14:paraId="3E62C25B" w14:textId="74D46AFF" w:rsidR="00C544EF" w:rsidRDefault="00AC7553" w:rsidP="00C544EF">
      <w:pPr>
        <w:spacing w:after="0" w:line="240" w:lineRule="auto"/>
        <w:ind w:left="720"/>
      </w:pPr>
      <w:sdt>
        <w:sdtPr>
          <w:rPr>
            <w:rFonts w:ascii="Times New Roman" w:eastAsia="Times New Roman" w:hAnsi="Times New Roman"/>
            <w:sz w:val="24"/>
            <w:szCs w:val="24"/>
          </w:rPr>
          <w:id w:val="1883285738"/>
          <w14:checkbox>
            <w14:checked w14:val="1"/>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Sõiduki põhiandmed   </w:t>
      </w:r>
    </w:p>
    <w:p w14:paraId="6DC6EFA1" w14:textId="3A78BA68" w:rsidR="00C544EF" w:rsidRDefault="00AC7553" w:rsidP="00C544EF">
      <w:pPr>
        <w:spacing w:after="0" w:line="240" w:lineRule="auto"/>
        <w:ind w:left="720"/>
      </w:pPr>
      <w:sdt>
        <w:sdtPr>
          <w:rPr>
            <w:rFonts w:ascii="Times New Roman" w:eastAsia="Times New Roman" w:hAnsi="Times New Roman"/>
            <w:sz w:val="24"/>
            <w:szCs w:val="24"/>
          </w:rPr>
          <w:id w:val="-1354097648"/>
          <w14:checkbox>
            <w14:checked w14:val="1"/>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Sõiduki tehnilised andmed   </w:t>
      </w:r>
    </w:p>
    <w:p w14:paraId="03E3D3C6" w14:textId="7C48AB5B" w:rsidR="00C544EF" w:rsidRPr="00C544EF" w:rsidRDefault="00AC7553" w:rsidP="00C544EF">
      <w:pPr>
        <w:spacing w:after="0" w:line="240" w:lineRule="auto"/>
        <w:ind w:left="720"/>
        <w:rPr>
          <w:rFonts w:ascii="Times New Roman" w:eastAsia="Times New Roman" w:hAnsi="Times New Roman"/>
          <w:sz w:val="24"/>
          <w:szCs w:val="24"/>
        </w:rPr>
      </w:pPr>
      <w:sdt>
        <w:sdtPr>
          <w:rPr>
            <w:rFonts w:ascii="Times New Roman" w:eastAsia="Times New Roman" w:hAnsi="Times New Roman"/>
            <w:sz w:val="24"/>
            <w:szCs w:val="24"/>
          </w:rPr>
          <w:id w:val="-845083035"/>
          <w14:checkbox>
            <w14:checked w14:val="1"/>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Tehnoülevaatus   </w:t>
      </w:r>
    </w:p>
    <w:p w14:paraId="56401624" w14:textId="021BCB6C" w:rsidR="00C544EF" w:rsidRDefault="00AC7553" w:rsidP="00C544EF">
      <w:pPr>
        <w:spacing w:after="0" w:line="240" w:lineRule="auto"/>
        <w:ind w:left="720"/>
      </w:pPr>
      <w:sdt>
        <w:sdtPr>
          <w:rPr>
            <w:rFonts w:ascii="Times New Roman" w:eastAsia="Times New Roman" w:hAnsi="Times New Roman"/>
            <w:sz w:val="24"/>
            <w:szCs w:val="24"/>
          </w:rPr>
          <w:id w:val="-1759447293"/>
          <w14:checkbox>
            <w14:checked w14:val="1"/>
            <w14:checkedState w14:val="2612" w14:font="MS Gothic"/>
            <w14:uncheckedState w14:val="2610" w14:font="MS Gothic"/>
          </w14:checkbox>
        </w:sdtPr>
        <w:sdtEndPr/>
        <w:sdtContent>
          <w:r w:rsidR="000C2039">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Piirangud</w:t>
      </w:r>
    </w:p>
    <w:p w14:paraId="739E3A4B" w14:textId="5D2BF416" w:rsidR="00C544EF" w:rsidRDefault="00AC7553" w:rsidP="00C544EF">
      <w:pPr>
        <w:spacing w:after="0" w:line="240" w:lineRule="auto"/>
        <w:ind w:firstLine="708"/>
      </w:pPr>
      <w:sdt>
        <w:sdtPr>
          <w:rPr>
            <w:rFonts w:ascii="Times New Roman" w:eastAsia="Times New Roman" w:hAnsi="Times New Roman"/>
            <w:sz w:val="24"/>
            <w:szCs w:val="24"/>
          </w:rPr>
          <w:id w:val="663130243"/>
          <w14:checkbox>
            <w14:checked w14:val="1"/>
            <w14:checkedState w14:val="2612" w14:font="MS Gothic"/>
            <w14:uncheckedState w14:val="2610" w14:font="MS Gothic"/>
          </w14:checkbox>
        </w:sdtPr>
        <w:sdtEndPr/>
        <w:sdtContent>
          <w:r w:rsidR="000C2039">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Registreerimise andmed   </w:t>
      </w:r>
    </w:p>
    <w:p w14:paraId="182F3992" w14:textId="77777777" w:rsidR="00C544EF" w:rsidRDefault="00AC7553" w:rsidP="00C544EF">
      <w:pPr>
        <w:spacing w:after="0" w:line="240" w:lineRule="auto"/>
        <w:ind w:firstLine="708"/>
      </w:pPr>
      <w:sdt>
        <w:sdtPr>
          <w:rPr>
            <w:rFonts w:ascii="Times New Roman" w:eastAsia="Times New Roman" w:hAnsi="Times New Roman"/>
            <w:sz w:val="24"/>
            <w:szCs w:val="24"/>
          </w:rPr>
          <w:id w:val="150871392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Valitavad juurdepääsupiiranguga andmed</w:t>
      </w:r>
    </w:p>
    <w:p w14:paraId="66C06649" w14:textId="77777777" w:rsidR="00C544EF" w:rsidRDefault="00AC7553" w:rsidP="00C544EF">
      <w:pPr>
        <w:spacing w:after="0" w:line="240" w:lineRule="auto"/>
        <w:ind w:left="708" w:firstLine="708"/>
      </w:pPr>
      <w:sdt>
        <w:sdtPr>
          <w:rPr>
            <w:rFonts w:ascii="Times New Roman" w:eastAsia="Times New Roman" w:hAnsi="Times New Roman"/>
            <w:sz w:val="24"/>
            <w:szCs w:val="24"/>
          </w:rPr>
          <w:id w:val="-1084993634"/>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VIN-kood </w:t>
      </w:r>
    </w:p>
    <w:p w14:paraId="7E20ECF6" w14:textId="77777777" w:rsidR="00C544EF" w:rsidRDefault="00AC7553" w:rsidP="00C544EF">
      <w:pPr>
        <w:spacing w:after="0" w:line="240" w:lineRule="auto"/>
        <w:ind w:left="708" w:firstLine="708"/>
      </w:pPr>
      <w:sdt>
        <w:sdtPr>
          <w:rPr>
            <w:rFonts w:ascii="Times New Roman" w:eastAsia="Times New Roman" w:hAnsi="Times New Roman"/>
            <w:sz w:val="24"/>
            <w:szCs w:val="24"/>
          </w:rPr>
          <w:id w:val="10769354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Registreerimisnumber</w:t>
      </w:r>
    </w:p>
    <w:p w14:paraId="502F8F87" w14:textId="77777777" w:rsidR="00C544EF" w:rsidRDefault="00AC7553" w:rsidP="00C544EF">
      <w:pPr>
        <w:spacing w:after="0" w:line="240" w:lineRule="auto"/>
        <w:ind w:left="708" w:firstLine="708"/>
      </w:pPr>
      <w:sdt>
        <w:sdtPr>
          <w:rPr>
            <w:rFonts w:ascii="Times New Roman" w:eastAsia="Times New Roman" w:hAnsi="Times New Roman"/>
            <w:sz w:val="24"/>
            <w:szCs w:val="24"/>
          </w:rPr>
          <w:id w:val="-9732148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number</w:t>
      </w:r>
    </w:p>
    <w:p w14:paraId="4BA2191D" w14:textId="77777777" w:rsidR="00C544EF" w:rsidRDefault="00AC7553" w:rsidP="00C544EF">
      <w:pPr>
        <w:spacing w:after="0" w:line="240" w:lineRule="auto"/>
        <w:ind w:left="708" w:firstLine="708"/>
      </w:pPr>
      <w:sdt>
        <w:sdtPr>
          <w:rPr>
            <w:rFonts w:ascii="Times New Roman" w:eastAsia="Times New Roman" w:hAnsi="Times New Roman"/>
            <w:sz w:val="24"/>
            <w:szCs w:val="24"/>
          </w:rPr>
          <w:id w:val="-57472870"/>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väljastamise kuupäev</w:t>
      </w:r>
    </w:p>
    <w:p w14:paraId="24AA5D08" w14:textId="77777777" w:rsidR="00C544EF" w:rsidRDefault="00AC7553" w:rsidP="00C544EF">
      <w:pPr>
        <w:spacing w:after="0" w:line="240" w:lineRule="auto"/>
        <w:ind w:firstLine="708"/>
      </w:pPr>
      <w:sdt>
        <w:sdtPr>
          <w:rPr>
            <w:rFonts w:ascii="Times New Roman" w:eastAsia="Times New Roman" w:hAnsi="Times New Roman"/>
            <w:sz w:val="24"/>
            <w:szCs w:val="24"/>
          </w:rPr>
          <w:id w:val="2098136362"/>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sõidukiandmed   </w:t>
      </w:r>
    </w:p>
    <w:p w14:paraId="36BFBA2C" w14:textId="77777777" w:rsidR="00C544EF" w:rsidRDefault="00AC7553" w:rsidP="00C544EF">
      <w:pPr>
        <w:spacing w:after="0" w:line="240" w:lineRule="auto"/>
        <w:ind w:firstLine="708"/>
      </w:pPr>
      <w:sdt>
        <w:sdtPr>
          <w:rPr>
            <w:rFonts w:ascii="Times New Roman" w:eastAsia="Times New Roman" w:hAnsi="Times New Roman"/>
            <w:sz w:val="24"/>
            <w:szCs w:val="24"/>
          </w:rPr>
          <w:id w:val="-108999178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sõidukiga seotud isikute andmed</w:t>
      </w:r>
    </w:p>
    <w:p w14:paraId="50CBE435" w14:textId="24AC4F6E" w:rsidR="46BDC1B3" w:rsidRDefault="46BDC1B3" w:rsidP="46BDC1B3">
      <w:pPr>
        <w:spacing w:after="0" w:line="240" w:lineRule="auto"/>
        <w:ind w:firstLine="708"/>
        <w:rPr>
          <w:rFonts w:ascii="Times New Roman" w:eastAsia="MS Gothic" w:hAnsi="Times New Roman"/>
          <w:sz w:val="24"/>
          <w:szCs w:val="24"/>
        </w:rPr>
      </w:pPr>
    </w:p>
    <w:sectPr w:rsidR="46BDC1B3" w:rsidSect="00EE5AC0">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9FC10" w14:textId="77777777" w:rsidR="00AC7553" w:rsidRDefault="00AC7553">
      <w:pPr>
        <w:spacing w:after="0" w:line="240" w:lineRule="auto"/>
      </w:pPr>
      <w:r>
        <w:separator/>
      </w:r>
    </w:p>
  </w:endnote>
  <w:endnote w:type="continuationSeparator" w:id="0">
    <w:p w14:paraId="3EA214F1" w14:textId="77777777" w:rsidR="00AC7553" w:rsidRDefault="00AC7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4A8CEF67" w14:textId="77777777" w:rsidTr="11068DDB">
      <w:trPr>
        <w:trHeight w:val="300"/>
      </w:trPr>
      <w:tc>
        <w:tcPr>
          <w:tcW w:w="3020" w:type="dxa"/>
        </w:tcPr>
        <w:p w14:paraId="7C3BDEE2" w14:textId="76964980" w:rsidR="11068DDB" w:rsidRDefault="11068DDB" w:rsidP="11068DDB">
          <w:pPr>
            <w:pStyle w:val="Pis"/>
            <w:ind w:left="-115"/>
          </w:pPr>
        </w:p>
      </w:tc>
      <w:tc>
        <w:tcPr>
          <w:tcW w:w="3020" w:type="dxa"/>
        </w:tcPr>
        <w:p w14:paraId="354ECD43" w14:textId="7A87E95A" w:rsidR="11068DDB" w:rsidRDefault="11068DDB" w:rsidP="11068DDB">
          <w:pPr>
            <w:pStyle w:val="Pis"/>
            <w:jc w:val="center"/>
          </w:pPr>
        </w:p>
      </w:tc>
      <w:tc>
        <w:tcPr>
          <w:tcW w:w="3020" w:type="dxa"/>
        </w:tcPr>
        <w:p w14:paraId="3B0A3177" w14:textId="1ACF95B7" w:rsidR="11068DDB" w:rsidRDefault="11068DDB" w:rsidP="11068DDB">
          <w:pPr>
            <w:pStyle w:val="Pis"/>
            <w:ind w:right="-115"/>
            <w:jc w:val="right"/>
          </w:pPr>
        </w:p>
      </w:tc>
    </w:tr>
  </w:tbl>
  <w:p w14:paraId="3DB1A79C" w14:textId="1F5DF391" w:rsidR="11068DDB" w:rsidRDefault="11068DDB" w:rsidP="11068DD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28838" w14:textId="77777777" w:rsidR="00AC7553" w:rsidRDefault="00AC7553">
      <w:pPr>
        <w:spacing w:after="0" w:line="240" w:lineRule="auto"/>
      </w:pPr>
      <w:r>
        <w:separator/>
      </w:r>
    </w:p>
  </w:footnote>
  <w:footnote w:type="continuationSeparator" w:id="0">
    <w:p w14:paraId="24BA7BAC" w14:textId="77777777" w:rsidR="00AC7553" w:rsidRDefault="00AC7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5453C197" w14:textId="77777777" w:rsidTr="11068DDB">
      <w:trPr>
        <w:trHeight w:val="300"/>
      </w:trPr>
      <w:tc>
        <w:tcPr>
          <w:tcW w:w="3020" w:type="dxa"/>
        </w:tcPr>
        <w:p w14:paraId="31EDCA3C" w14:textId="4F5FBC56" w:rsidR="11068DDB" w:rsidRDefault="11068DDB" w:rsidP="11068DDB">
          <w:pPr>
            <w:pStyle w:val="Pis"/>
            <w:ind w:left="-115"/>
          </w:pPr>
        </w:p>
      </w:tc>
      <w:tc>
        <w:tcPr>
          <w:tcW w:w="3020" w:type="dxa"/>
        </w:tcPr>
        <w:p w14:paraId="545A7F88" w14:textId="678A8BD9" w:rsidR="11068DDB" w:rsidRDefault="11068DDB" w:rsidP="11068DDB">
          <w:pPr>
            <w:pStyle w:val="Pis"/>
            <w:jc w:val="center"/>
          </w:pPr>
        </w:p>
      </w:tc>
      <w:tc>
        <w:tcPr>
          <w:tcW w:w="3020" w:type="dxa"/>
        </w:tcPr>
        <w:p w14:paraId="2F36752E" w14:textId="7B672C17" w:rsidR="11068DDB" w:rsidRDefault="11068DDB" w:rsidP="11068DDB">
          <w:pPr>
            <w:pStyle w:val="Pis"/>
            <w:ind w:right="-115"/>
            <w:jc w:val="right"/>
          </w:pPr>
        </w:p>
      </w:tc>
    </w:tr>
  </w:tbl>
  <w:p w14:paraId="1C10E28A" w14:textId="3F79EC02" w:rsidR="11068DDB" w:rsidRDefault="11068DDB" w:rsidP="11068DD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1512E752"/>
    <w:multiLevelType w:val="hybridMultilevel"/>
    <w:tmpl w:val="F220726E"/>
    <w:lvl w:ilvl="0" w:tplc="8028015E">
      <w:start w:val="1"/>
      <w:numFmt w:val="decimal"/>
      <w:lvlText w:val="%1."/>
      <w:lvlJc w:val="left"/>
      <w:pPr>
        <w:ind w:left="720" w:hanging="360"/>
      </w:pPr>
    </w:lvl>
    <w:lvl w:ilvl="1" w:tplc="B76ADBF6">
      <w:start w:val="1"/>
      <w:numFmt w:val="lowerLetter"/>
      <w:lvlText w:val="%2."/>
      <w:lvlJc w:val="left"/>
      <w:pPr>
        <w:ind w:left="1440" w:hanging="360"/>
      </w:pPr>
    </w:lvl>
    <w:lvl w:ilvl="2" w:tplc="02CEDC32">
      <w:start w:val="1"/>
      <w:numFmt w:val="lowerRoman"/>
      <w:lvlText w:val="%3."/>
      <w:lvlJc w:val="right"/>
      <w:pPr>
        <w:ind w:left="2160" w:hanging="180"/>
      </w:pPr>
    </w:lvl>
    <w:lvl w:ilvl="3" w:tplc="FBB2880E">
      <w:start w:val="1"/>
      <w:numFmt w:val="decimal"/>
      <w:lvlText w:val="%4."/>
      <w:lvlJc w:val="left"/>
      <w:pPr>
        <w:ind w:left="2880" w:hanging="360"/>
      </w:pPr>
    </w:lvl>
    <w:lvl w:ilvl="4" w:tplc="1AD24CA2">
      <w:start w:val="1"/>
      <w:numFmt w:val="lowerLetter"/>
      <w:lvlText w:val="%5."/>
      <w:lvlJc w:val="left"/>
      <w:pPr>
        <w:ind w:left="3600" w:hanging="360"/>
      </w:pPr>
    </w:lvl>
    <w:lvl w:ilvl="5" w:tplc="659CA3FA">
      <w:start w:val="1"/>
      <w:numFmt w:val="lowerRoman"/>
      <w:lvlText w:val="%6."/>
      <w:lvlJc w:val="right"/>
      <w:pPr>
        <w:ind w:left="4320" w:hanging="180"/>
      </w:pPr>
    </w:lvl>
    <w:lvl w:ilvl="6" w:tplc="23083C80">
      <w:start w:val="1"/>
      <w:numFmt w:val="decimal"/>
      <w:lvlText w:val="%7."/>
      <w:lvlJc w:val="left"/>
      <w:pPr>
        <w:ind w:left="5040" w:hanging="360"/>
      </w:pPr>
    </w:lvl>
    <w:lvl w:ilvl="7" w:tplc="743ECBD8">
      <w:start w:val="1"/>
      <w:numFmt w:val="lowerLetter"/>
      <w:lvlText w:val="%8."/>
      <w:lvlJc w:val="left"/>
      <w:pPr>
        <w:ind w:left="5760" w:hanging="360"/>
      </w:pPr>
    </w:lvl>
    <w:lvl w:ilvl="8" w:tplc="B84EF612">
      <w:start w:val="1"/>
      <w:numFmt w:val="lowerRoman"/>
      <w:lvlText w:val="%9."/>
      <w:lvlJc w:val="right"/>
      <w:pPr>
        <w:ind w:left="6480" w:hanging="18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5EF7119"/>
    <w:multiLevelType w:val="hybridMultilevel"/>
    <w:tmpl w:val="171E45CE"/>
    <w:lvl w:ilvl="0" w:tplc="423454EA">
      <w:start w:val="1"/>
      <w:numFmt w:val="decimal"/>
      <w:lvlText w:val="%1."/>
      <w:lvlJc w:val="left"/>
      <w:pPr>
        <w:ind w:left="720" w:hanging="360"/>
      </w:pPr>
    </w:lvl>
    <w:lvl w:ilvl="1" w:tplc="26525F86">
      <w:start w:val="1"/>
      <w:numFmt w:val="lowerLetter"/>
      <w:lvlText w:val="%2."/>
      <w:lvlJc w:val="left"/>
      <w:pPr>
        <w:ind w:left="1440" w:hanging="360"/>
      </w:pPr>
    </w:lvl>
    <w:lvl w:ilvl="2" w:tplc="2B70C8B6">
      <w:start w:val="1"/>
      <w:numFmt w:val="lowerRoman"/>
      <w:lvlText w:val="%3."/>
      <w:lvlJc w:val="right"/>
      <w:pPr>
        <w:ind w:left="2160" w:hanging="180"/>
      </w:pPr>
    </w:lvl>
    <w:lvl w:ilvl="3" w:tplc="7D9EB4B6">
      <w:start w:val="1"/>
      <w:numFmt w:val="decimal"/>
      <w:lvlText w:val="%4."/>
      <w:lvlJc w:val="left"/>
      <w:pPr>
        <w:ind w:left="2880" w:hanging="360"/>
      </w:pPr>
    </w:lvl>
    <w:lvl w:ilvl="4" w:tplc="3C98F7FA">
      <w:start w:val="1"/>
      <w:numFmt w:val="lowerLetter"/>
      <w:lvlText w:val="%5."/>
      <w:lvlJc w:val="left"/>
      <w:pPr>
        <w:ind w:left="3600" w:hanging="360"/>
      </w:pPr>
    </w:lvl>
    <w:lvl w:ilvl="5" w:tplc="E6165D3E">
      <w:start w:val="1"/>
      <w:numFmt w:val="lowerRoman"/>
      <w:lvlText w:val="%6."/>
      <w:lvlJc w:val="right"/>
      <w:pPr>
        <w:ind w:left="4320" w:hanging="180"/>
      </w:pPr>
    </w:lvl>
    <w:lvl w:ilvl="6" w:tplc="85684832">
      <w:start w:val="1"/>
      <w:numFmt w:val="decimal"/>
      <w:lvlText w:val="%7."/>
      <w:lvlJc w:val="left"/>
      <w:pPr>
        <w:ind w:left="5040" w:hanging="360"/>
      </w:pPr>
    </w:lvl>
    <w:lvl w:ilvl="7" w:tplc="F4FC24F4">
      <w:start w:val="1"/>
      <w:numFmt w:val="lowerLetter"/>
      <w:lvlText w:val="%8."/>
      <w:lvlJc w:val="left"/>
      <w:pPr>
        <w:ind w:left="5760" w:hanging="360"/>
      </w:pPr>
    </w:lvl>
    <w:lvl w:ilvl="8" w:tplc="EF726BF0">
      <w:start w:val="1"/>
      <w:numFmt w:val="lowerRoman"/>
      <w:lvlText w:val="%9."/>
      <w:lvlJc w:val="right"/>
      <w:pPr>
        <w:ind w:left="6480" w:hanging="180"/>
      </w:pPr>
    </w:lvl>
  </w:abstractNum>
  <w:abstractNum w:abstractNumId="12"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DA423F6"/>
    <w:multiLevelType w:val="hybridMultilevel"/>
    <w:tmpl w:val="B8A653D2"/>
    <w:lvl w:ilvl="0" w:tplc="F398CD7E">
      <w:start w:val="1"/>
      <w:numFmt w:val="decimal"/>
      <w:lvlText w:val="–"/>
      <w:lvlJc w:val="left"/>
      <w:pPr>
        <w:ind w:left="720" w:hanging="360"/>
      </w:pPr>
    </w:lvl>
    <w:lvl w:ilvl="1" w:tplc="006EF192">
      <w:start w:val="1"/>
      <w:numFmt w:val="lowerLetter"/>
      <w:lvlText w:val="%2."/>
      <w:lvlJc w:val="left"/>
      <w:pPr>
        <w:ind w:left="1440" w:hanging="360"/>
      </w:pPr>
    </w:lvl>
    <w:lvl w:ilvl="2" w:tplc="ECCA966C">
      <w:start w:val="1"/>
      <w:numFmt w:val="lowerRoman"/>
      <w:lvlText w:val="%3."/>
      <w:lvlJc w:val="right"/>
      <w:pPr>
        <w:ind w:left="2160" w:hanging="180"/>
      </w:pPr>
    </w:lvl>
    <w:lvl w:ilvl="3" w:tplc="56A6B24E">
      <w:start w:val="1"/>
      <w:numFmt w:val="decimal"/>
      <w:lvlText w:val="%4."/>
      <w:lvlJc w:val="left"/>
      <w:pPr>
        <w:ind w:left="2880" w:hanging="360"/>
      </w:pPr>
    </w:lvl>
    <w:lvl w:ilvl="4" w:tplc="CE8C5B92">
      <w:start w:val="1"/>
      <w:numFmt w:val="lowerLetter"/>
      <w:lvlText w:val="%5."/>
      <w:lvlJc w:val="left"/>
      <w:pPr>
        <w:ind w:left="3600" w:hanging="360"/>
      </w:pPr>
    </w:lvl>
    <w:lvl w:ilvl="5" w:tplc="63426436">
      <w:start w:val="1"/>
      <w:numFmt w:val="lowerRoman"/>
      <w:lvlText w:val="%6."/>
      <w:lvlJc w:val="right"/>
      <w:pPr>
        <w:ind w:left="4320" w:hanging="180"/>
      </w:pPr>
    </w:lvl>
    <w:lvl w:ilvl="6" w:tplc="DDA8FE78">
      <w:start w:val="1"/>
      <w:numFmt w:val="decimal"/>
      <w:lvlText w:val="%7."/>
      <w:lvlJc w:val="left"/>
      <w:pPr>
        <w:ind w:left="5040" w:hanging="360"/>
      </w:pPr>
    </w:lvl>
    <w:lvl w:ilvl="7" w:tplc="D1CC10FC">
      <w:start w:val="1"/>
      <w:numFmt w:val="lowerLetter"/>
      <w:lvlText w:val="%8."/>
      <w:lvlJc w:val="left"/>
      <w:pPr>
        <w:ind w:left="5760" w:hanging="360"/>
      </w:pPr>
    </w:lvl>
    <w:lvl w:ilvl="8" w:tplc="FB1882CE">
      <w:start w:val="1"/>
      <w:numFmt w:val="lowerRoman"/>
      <w:lvlText w:val="%9."/>
      <w:lvlJc w:val="right"/>
      <w:pPr>
        <w:ind w:left="6480" w:hanging="180"/>
      </w:pPr>
    </w:lvl>
  </w:abstractNum>
  <w:abstractNum w:abstractNumId="14"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EE4B35"/>
    <w:multiLevelType w:val="hybridMultilevel"/>
    <w:tmpl w:val="31F04EC2"/>
    <w:lvl w:ilvl="0" w:tplc="C4A6ADC0">
      <w:start w:val="1"/>
      <w:numFmt w:val="bullet"/>
      <w:lvlText w:val="-"/>
      <w:lvlJc w:val="left"/>
      <w:pPr>
        <w:ind w:left="720" w:hanging="360"/>
      </w:pPr>
      <w:rPr>
        <w:rFonts w:ascii="Aptos" w:hAnsi="Aptos" w:hint="default"/>
      </w:rPr>
    </w:lvl>
    <w:lvl w:ilvl="1" w:tplc="330CAEDA">
      <w:start w:val="1"/>
      <w:numFmt w:val="bullet"/>
      <w:lvlText w:val="o"/>
      <w:lvlJc w:val="left"/>
      <w:pPr>
        <w:ind w:left="1440" w:hanging="360"/>
      </w:pPr>
      <w:rPr>
        <w:rFonts w:ascii="Courier New" w:hAnsi="Courier New" w:hint="default"/>
      </w:rPr>
    </w:lvl>
    <w:lvl w:ilvl="2" w:tplc="564ADE00">
      <w:start w:val="1"/>
      <w:numFmt w:val="bullet"/>
      <w:lvlText w:val=""/>
      <w:lvlJc w:val="left"/>
      <w:pPr>
        <w:ind w:left="2160" w:hanging="360"/>
      </w:pPr>
      <w:rPr>
        <w:rFonts w:ascii="Wingdings" w:hAnsi="Wingdings" w:hint="default"/>
      </w:rPr>
    </w:lvl>
    <w:lvl w:ilvl="3" w:tplc="35DEDBC2">
      <w:start w:val="1"/>
      <w:numFmt w:val="bullet"/>
      <w:lvlText w:val=""/>
      <w:lvlJc w:val="left"/>
      <w:pPr>
        <w:ind w:left="2880" w:hanging="360"/>
      </w:pPr>
      <w:rPr>
        <w:rFonts w:ascii="Symbol" w:hAnsi="Symbol" w:hint="default"/>
      </w:rPr>
    </w:lvl>
    <w:lvl w:ilvl="4" w:tplc="2A8EDA06">
      <w:start w:val="1"/>
      <w:numFmt w:val="bullet"/>
      <w:lvlText w:val="o"/>
      <w:lvlJc w:val="left"/>
      <w:pPr>
        <w:ind w:left="3600" w:hanging="360"/>
      </w:pPr>
      <w:rPr>
        <w:rFonts w:ascii="Courier New" w:hAnsi="Courier New" w:hint="default"/>
      </w:rPr>
    </w:lvl>
    <w:lvl w:ilvl="5" w:tplc="DC2C341E">
      <w:start w:val="1"/>
      <w:numFmt w:val="bullet"/>
      <w:lvlText w:val=""/>
      <w:lvlJc w:val="left"/>
      <w:pPr>
        <w:ind w:left="4320" w:hanging="360"/>
      </w:pPr>
      <w:rPr>
        <w:rFonts w:ascii="Wingdings" w:hAnsi="Wingdings" w:hint="default"/>
      </w:rPr>
    </w:lvl>
    <w:lvl w:ilvl="6" w:tplc="BCC66874">
      <w:start w:val="1"/>
      <w:numFmt w:val="bullet"/>
      <w:lvlText w:val=""/>
      <w:lvlJc w:val="left"/>
      <w:pPr>
        <w:ind w:left="5040" w:hanging="360"/>
      </w:pPr>
      <w:rPr>
        <w:rFonts w:ascii="Symbol" w:hAnsi="Symbol" w:hint="default"/>
      </w:rPr>
    </w:lvl>
    <w:lvl w:ilvl="7" w:tplc="83FE2588">
      <w:start w:val="1"/>
      <w:numFmt w:val="bullet"/>
      <w:lvlText w:val="o"/>
      <w:lvlJc w:val="left"/>
      <w:pPr>
        <w:ind w:left="5760" w:hanging="360"/>
      </w:pPr>
      <w:rPr>
        <w:rFonts w:ascii="Courier New" w:hAnsi="Courier New" w:hint="default"/>
      </w:rPr>
    </w:lvl>
    <w:lvl w:ilvl="8" w:tplc="5BBE2398">
      <w:start w:val="1"/>
      <w:numFmt w:val="bullet"/>
      <w:lvlText w:val=""/>
      <w:lvlJc w:val="left"/>
      <w:pPr>
        <w:ind w:left="6480" w:hanging="360"/>
      </w:pPr>
      <w:rPr>
        <w:rFonts w:ascii="Wingdings" w:hAnsi="Wingdings" w:hint="default"/>
      </w:rPr>
    </w:lvl>
  </w:abstractNum>
  <w:abstractNum w:abstractNumId="20" w15:restartNumberingAfterBreak="0">
    <w:nsid w:val="72315F59"/>
    <w:multiLevelType w:val="hybridMultilevel"/>
    <w:tmpl w:val="C0F064B2"/>
    <w:lvl w:ilvl="0" w:tplc="92A0A83A">
      <w:numFmt w:val="none"/>
      <w:lvlText w:val=""/>
      <w:lvlJc w:val="left"/>
      <w:pPr>
        <w:tabs>
          <w:tab w:val="num" w:pos="360"/>
        </w:tabs>
      </w:pPr>
    </w:lvl>
    <w:lvl w:ilvl="1" w:tplc="630AE5AC">
      <w:start w:val="1"/>
      <w:numFmt w:val="lowerLetter"/>
      <w:lvlText w:val="%2."/>
      <w:lvlJc w:val="left"/>
      <w:pPr>
        <w:ind w:left="1440" w:hanging="360"/>
      </w:pPr>
    </w:lvl>
    <w:lvl w:ilvl="2" w:tplc="9E62C06C">
      <w:start w:val="1"/>
      <w:numFmt w:val="lowerRoman"/>
      <w:lvlText w:val="%3."/>
      <w:lvlJc w:val="right"/>
      <w:pPr>
        <w:ind w:left="2160" w:hanging="180"/>
      </w:pPr>
    </w:lvl>
    <w:lvl w:ilvl="3" w:tplc="80CEEFDA">
      <w:start w:val="1"/>
      <w:numFmt w:val="decimal"/>
      <w:lvlText w:val="%4."/>
      <w:lvlJc w:val="left"/>
      <w:pPr>
        <w:ind w:left="2880" w:hanging="360"/>
      </w:pPr>
    </w:lvl>
    <w:lvl w:ilvl="4" w:tplc="13620B54">
      <w:start w:val="1"/>
      <w:numFmt w:val="lowerLetter"/>
      <w:lvlText w:val="%5."/>
      <w:lvlJc w:val="left"/>
      <w:pPr>
        <w:ind w:left="3600" w:hanging="360"/>
      </w:pPr>
    </w:lvl>
    <w:lvl w:ilvl="5" w:tplc="F1340F8C">
      <w:start w:val="1"/>
      <w:numFmt w:val="lowerRoman"/>
      <w:lvlText w:val="%6."/>
      <w:lvlJc w:val="right"/>
      <w:pPr>
        <w:ind w:left="4320" w:hanging="180"/>
      </w:pPr>
    </w:lvl>
    <w:lvl w:ilvl="6" w:tplc="F544F602">
      <w:start w:val="1"/>
      <w:numFmt w:val="decimal"/>
      <w:lvlText w:val="%7."/>
      <w:lvlJc w:val="left"/>
      <w:pPr>
        <w:ind w:left="5040" w:hanging="360"/>
      </w:pPr>
    </w:lvl>
    <w:lvl w:ilvl="7" w:tplc="6598CFA4">
      <w:start w:val="1"/>
      <w:numFmt w:val="lowerLetter"/>
      <w:lvlText w:val="%8."/>
      <w:lvlJc w:val="left"/>
      <w:pPr>
        <w:ind w:left="5760" w:hanging="360"/>
      </w:pPr>
    </w:lvl>
    <w:lvl w:ilvl="8" w:tplc="86B2E810">
      <w:start w:val="1"/>
      <w:numFmt w:val="lowerRoman"/>
      <w:lvlText w:val="%9."/>
      <w:lvlJc w:val="right"/>
      <w:pPr>
        <w:ind w:left="6480" w:hanging="180"/>
      </w:pPr>
    </w:lvl>
  </w:abstractNum>
  <w:abstractNum w:abstractNumId="21" w15:restartNumberingAfterBreak="0">
    <w:nsid w:val="7A7824EA"/>
    <w:multiLevelType w:val="multilevel"/>
    <w:tmpl w:val="FABA7D26"/>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color w:val="auto"/>
        <w:sz w:val="24"/>
        <w:szCs w:val="24"/>
      </w:r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C38143E"/>
    <w:multiLevelType w:val="hybridMultilevel"/>
    <w:tmpl w:val="DFDE0422"/>
    <w:lvl w:ilvl="0" w:tplc="F79A60E6">
      <w:start w:val="1"/>
      <w:numFmt w:val="decimal"/>
      <w:lvlText w:val="–"/>
      <w:lvlJc w:val="left"/>
      <w:pPr>
        <w:ind w:left="720" w:hanging="360"/>
      </w:pPr>
    </w:lvl>
    <w:lvl w:ilvl="1" w:tplc="E2126E34">
      <w:start w:val="1"/>
      <w:numFmt w:val="lowerLetter"/>
      <w:lvlText w:val="%2."/>
      <w:lvlJc w:val="left"/>
      <w:pPr>
        <w:ind w:left="1440" w:hanging="360"/>
      </w:pPr>
    </w:lvl>
    <w:lvl w:ilvl="2" w:tplc="223E01DC">
      <w:start w:val="1"/>
      <w:numFmt w:val="lowerRoman"/>
      <w:lvlText w:val="%3."/>
      <w:lvlJc w:val="right"/>
      <w:pPr>
        <w:ind w:left="2160" w:hanging="180"/>
      </w:pPr>
    </w:lvl>
    <w:lvl w:ilvl="3" w:tplc="943E7144">
      <w:start w:val="1"/>
      <w:numFmt w:val="decimal"/>
      <w:lvlText w:val="%4."/>
      <w:lvlJc w:val="left"/>
      <w:pPr>
        <w:ind w:left="2880" w:hanging="360"/>
      </w:pPr>
    </w:lvl>
    <w:lvl w:ilvl="4" w:tplc="CEA4F80C">
      <w:start w:val="1"/>
      <w:numFmt w:val="lowerLetter"/>
      <w:lvlText w:val="%5."/>
      <w:lvlJc w:val="left"/>
      <w:pPr>
        <w:ind w:left="3600" w:hanging="360"/>
      </w:pPr>
    </w:lvl>
    <w:lvl w:ilvl="5" w:tplc="8236B198">
      <w:start w:val="1"/>
      <w:numFmt w:val="lowerRoman"/>
      <w:lvlText w:val="%6."/>
      <w:lvlJc w:val="right"/>
      <w:pPr>
        <w:ind w:left="4320" w:hanging="180"/>
      </w:pPr>
    </w:lvl>
    <w:lvl w:ilvl="6" w:tplc="9D10EB3A">
      <w:start w:val="1"/>
      <w:numFmt w:val="decimal"/>
      <w:lvlText w:val="%7."/>
      <w:lvlJc w:val="left"/>
      <w:pPr>
        <w:ind w:left="5040" w:hanging="360"/>
      </w:pPr>
    </w:lvl>
    <w:lvl w:ilvl="7" w:tplc="9D9A9B04">
      <w:start w:val="1"/>
      <w:numFmt w:val="lowerLetter"/>
      <w:lvlText w:val="%8."/>
      <w:lvlJc w:val="left"/>
      <w:pPr>
        <w:ind w:left="5760" w:hanging="360"/>
      </w:pPr>
    </w:lvl>
    <w:lvl w:ilvl="8" w:tplc="7EDAD39C">
      <w:start w:val="1"/>
      <w:numFmt w:val="lowerRoman"/>
      <w:lvlText w:val="%9."/>
      <w:lvlJc w:val="right"/>
      <w:pPr>
        <w:ind w:left="6480" w:hanging="180"/>
      </w:pPr>
    </w:lvl>
  </w:abstractNum>
  <w:num w:numId="1" w16cid:durableId="1636524639">
    <w:abstractNumId w:val="22"/>
  </w:num>
  <w:num w:numId="2" w16cid:durableId="672998999">
    <w:abstractNumId w:val="19"/>
  </w:num>
  <w:num w:numId="3" w16cid:durableId="811211612">
    <w:abstractNumId w:val="11"/>
  </w:num>
  <w:num w:numId="4" w16cid:durableId="703094628">
    <w:abstractNumId w:val="21"/>
  </w:num>
  <w:num w:numId="5" w16cid:durableId="1645038037">
    <w:abstractNumId w:val="2"/>
  </w:num>
  <w:num w:numId="6" w16cid:durableId="106431985">
    <w:abstractNumId w:val="13"/>
  </w:num>
  <w:num w:numId="7" w16cid:durableId="243687280">
    <w:abstractNumId w:val="20"/>
  </w:num>
  <w:num w:numId="8" w16cid:durableId="1482111965">
    <w:abstractNumId w:val="3"/>
  </w:num>
  <w:num w:numId="9"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18896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6877834">
    <w:abstractNumId w:val="6"/>
  </w:num>
  <w:num w:numId="13" w16cid:durableId="250167453">
    <w:abstractNumId w:val="4"/>
  </w:num>
  <w:num w:numId="14" w16cid:durableId="617958255">
    <w:abstractNumId w:val="7"/>
  </w:num>
  <w:num w:numId="15" w16cid:durableId="138038503">
    <w:abstractNumId w:val="0"/>
  </w:num>
  <w:num w:numId="16" w16cid:durableId="171915190">
    <w:abstractNumId w:val="1"/>
  </w:num>
  <w:num w:numId="17" w16cid:durableId="816383271">
    <w:abstractNumId w:val="9"/>
  </w:num>
  <w:num w:numId="18" w16cid:durableId="1525481697">
    <w:abstractNumId w:val="17"/>
  </w:num>
  <w:num w:numId="19" w16cid:durableId="285544807">
    <w:abstractNumId w:val="14"/>
  </w:num>
  <w:num w:numId="20" w16cid:durableId="270674283">
    <w:abstractNumId w:val="16"/>
  </w:num>
  <w:num w:numId="21" w16cid:durableId="1572735511">
    <w:abstractNumId w:val="12"/>
  </w:num>
  <w:num w:numId="22" w16cid:durableId="365714810">
    <w:abstractNumId w:val="18"/>
  </w:num>
  <w:num w:numId="23" w16cid:durableId="1647201036">
    <w:abstractNumId w:val="8"/>
  </w:num>
  <w:num w:numId="24" w16cid:durableId="1777288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157DF"/>
    <w:rsid w:val="0002484C"/>
    <w:rsid w:val="00030A07"/>
    <w:rsid w:val="000374D4"/>
    <w:rsid w:val="00053886"/>
    <w:rsid w:val="000929A4"/>
    <w:rsid w:val="000A2066"/>
    <w:rsid w:val="000B4050"/>
    <w:rsid w:val="000C2039"/>
    <w:rsid w:val="000C7645"/>
    <w:rsid w:val="000D14FE"/>
    <w:rsid w:val="000D17A6"/>
    <w:rsid w:val="000D5C03"/>
    <w:rsid w:val="000E11EB"/>
    <w:rsid w:val="000E475E"/>
    <w:rsid w:val="000F676F"/>
    <w:rsid w:val="00106247"/>
    <w:rsid w:val="00120132"/>
    <w:rsid w:val="0012126C"/>
    <w:rsid w:val="001215D7"/>
    <w:rsid w:val="00123A23"/>
    <w:rsid w:val="0013021A"/>
    <w:rsid w:val="00137863"/>
    <w:rsid w:val="001447D7"/>
    <w:rsid w:val="00152CA1"/>
    <w:rsid w:val="0015576F"/>
    <w:rsid w:val="001566CE"/>
    <w:rsid w:val="00161EC7"/>
    <w:rsid w:val="0016216F"/>
    <w:rsid w:val="00174086"/>
    <w:rsid w:val="00174296"/>
    <w:rsid w:val="00174561"/>
    <w:rsid w:val="00183D7D"/>
    <w:rsid w:val="00184442"/>
    <w:rsid w:val="00194419"/>
    <w:rsid w:val="001A2661"/>
    <w:rsid w:val="001A5AEE"/>
    <w:rsid w:val="001B5B52"/>
    <w:rsid w:val="001C5C2C"/>
    <w:rsid w:val="001C5E19"/>
    <w:rsid w:val="001C5EF5"/>
    <w:rsid w:val="001C5F2C"/>
    <w:rsid w:val="001D4933"/>
    <w:rsid w:val="001E2CD1"/>
    <w:rsid w:val="001E4C26"/>
    <w:rsid w:val="001F339E"/>
    <w:rsid w:val="001F4281"/>
    <w:rsid w:val="001F46D2"/>
    <w:rsid w:val="001F6852"/>
    <w:rsid w:val="00200FB2"/>
    <w:rsid w:val="002051D0"/>
    <w:rsid w:val="00210A0F"/>
    <w:rsid w:val="00213A1F"/>
    <w:rsid w:val="0022235E"/>
    <w:rsid w:val="002264E2"/>
    <w:rsid w:val="00227DD0"/>
    <w:rsid w:val="00231DFE"/>
    <w:rsid w:val="00234737"/>
    <w:rsid w:val="0023751C"/>
    <w:rsid w:val="00241A16"/>
    <w:rsid w:val="002426A6"/>
    <w:rsid w:val="00252B9E"/>
    <w:rsid w:val="00261EC0"/>
    <w:rsid w:val="00262806"/>
    <w:rsid w:val="00266A14"/>
    <w:rsid w:val="002715F2"/>
    <w:rsid w:val="00272617"/>
    <w:rsid w:val="00274B4B"/>
    <w:rsid w:val="00275402"/>
    <w:rsid w:val="00281658"/>
    <w:rsid w:val="002930DE"/>
    <w:rsid w:val="00297192"/>
    <w:rsid w:val="002A17B8"/>
    <w:rsid w:val="002A2F2A"/>
    <w:rsid w:val="002A407E"/>
    <w:rsid w:val="002D2351"/>
    <w:rsid w:val="002D3084"/>
    <w:rsid w:val="002D5ACC"/>
    <w:rsid w:val="002E01FF"/>
    <w:rsid w:val="002E62D0"/>
    <w:rsid w:val="002F0B86"/>
    <w:rsid w:val="002F1CA9"/>
    <w:rsid w:val="0031268A"/>
    <w:rsid w:val="00315422"/>
    <w:rsid w:val="00320D08"/>
    <w:rsid w:val="0034452D"/>
    <w:rsid w:val="003529C0"/>
    <w:rsid w:val="003536A5"/>
    <w:rsid w:val="003561F9"/>
    <w:rsid w:val="0036111A"/>
    <w:rsid w:val="00361D35"/>
    <w:rsid w:val="00363EC0"/>
    <w:rsid w:val="0037354B"/>
    <w:rsid w:val="00386270"/>
    <w:rsid w:val="0039487E"/>
    <w:rsid w:val="0039678C"/>
    <w:rsid w:val="0039724E"/>
    <w:rsid w:val="003A33E9"/>
    <w:rsid w:val="003A436B"/>
    <w:rsid w:val="003A5F36"/>
    <w:rsid w:val="003B07DA"/>
    <w:rsid w:val="003B0A1C"/>
    <w:rsid w:val="003D2628"/>
    <w:rsid w:val="003D4542"/>
    <w:rsid w:val="003E7A44"/>
    <w:rsid w:val="003F31EE"/>
    <w:rsid w:val="003F6C21"/>
    <w:rsid w:val="00402F8B"/>
    <w:rsid w:val="00412C8A"/>
    <w:rsid w:val="0041355B"/>
    <w:rsid w:val="00423966"/>
    <w:rsid w:val="00424B15"/>
    <w:rsid w:val="00425E8F"/>
    <w:rsid w:val="004550A0"/>
    <w:rsid w:val="00467540"/>
    <w:rsid w:val="00475D60"/>
    <w:rsid w:val="00480C4E"/>
    <w:rsid w:val="004862FA"/>
    <w:rsid w:val="00487A46"/>
    <w:rsid w:val="004A49CE"/>
    <w:rsid w:val="004B585E"/>
    <w:rsid w:val="004B7AA7"/>
    <w:rsid w:val="004C4A8B"/>
    <w:rsid w:val="004E525E"/>
    <w:rsid w:val="004F0D48"/>
    <w:rsid w:val="0050245E"/>
    <w:rsid w:val="00506A43"/>
    <w:rsid w:val="0051365A"/>
    <w:rsid w:val="00523941"/>
    <w:rsid w:val="005278FF"/>
    <w:rsid w:val="00535152"/>
    <w:rsid w:val="0054452E"/>
    <w:rsid w:val="00552235"/>
    <w:rsid w:val="005607AA"/>
    <w:rsid w:val="005668FF"/>
    <w:rsid w:val="005748E7"/>
    <w:rsid w:val="0059365F"/>
    <w:rsid w:val="00595965"/>
    <w:rsid w:val="005A1876"/>
    <w:rsid w:val="005B2A89"/>
    <w:rsid w:val="005B2D43"/>
    <w:rsid w:val="005C2AA5"/>
    <w:rsid w:val="005D0AE6"/>
    <w:rsid w:val="005E4C12"/>
    <w:rsid w:val="005F511E"/>
    <w:rsid w:val="00600895"/>
    <w:rsid w:val="00611209"/>
    <w:rsid w:val="006246B0"/>
    <w:rsid w:val="00630D3A"/>
    <w:rsid w:val="00631AB2"/>
    <w:rsid w:val="00633D9E"/>
    <w:rsid w:val="006351BD"/>
    <w:rsid w:val="00635D24"/>
    <w:rsid w:val="00637FE9"/>
    <w:rsid w:val="00651712"/>
    <w:rsid w:val="00651E35"/>
    <w:rsid w:val="006633CC"/>
    <w:rsid w:val="00670551"/>
    <w:rsid w:val="00674BD9"/>
    <w:rsid w:val="00675934"/>
    <w:rsid w:val="006853C4"/>
    <w:rsid w:val="006902C5"/>
    <w:rsid w:val="00691525"/>
    <w:rsid w:val="006A27B0"/>
    <w:rsid w:val="006A3948"/>
    <w:rsid w:val="006B1245"/>
    <w:rsid w:val="006B2CE7"/>
    <w:rsid w:val="006C3A22"/>
    <w:rsid w:val="006C4561"/>
    <w:rsid w:val="006D2993"/>
    <w:rsid w:val="006E370A"/>
    <w:rsid w:val="006F51E0"/>
    <w:rsid w:val="006F6273"/>
    <w:rsid w:val="00710359"/>
    <w:rsid w:val="00711474"/>
    <w:rsid w:val="00716EA2"/>
    <w:rsid w:val="00724356"/>
    <w:rsid w:val="007273BB"/>
    <w:rsid w:val="007324AB"/>
    <w:rsid w:val="00733597"/>
    <w:rsid w:val="00742EE5"/>
    <w:rsid w:val="00745EDF"/>
    <w:rsid w:val="00746677"/>
    <w:rsid w:val="007841C6"/>
    <w:rsid w:val="00786C90"/>
    <w:rsid w:val="00797619"/>
    <w:rsid w:val="007A027F"/>
    <w:rsid w:val="007A4FA6"/>
    <w:rsid w:val="007A7E96"/>
    <w:rsid w:val="007B0C6C"/>
    <w:rsid w:val="007C29F3"/>
    <w:rsid w:val="007C4C67"/>
    <w:rsid w:val="007D05C1"/>
    <w:rsid w:val="007D1AB8"/>
    <w:rsid w:val="007D27BD"/>
    <w:rsid w:val="007D37CA"/>
    <w:rsid w:val="007D5600"/>
    <w:rsid w:val="007E1133"/>
    <w:rsid w:val="007E4545"/>
    <w:rsid w:val="007E766E"/>
    <w:rsid w:val="007F0E34"/>
    <w:rsid w:val="007F76C2"/>
    <w:rsid w:val="0080040B"/>
    <w:rsid w:val="00803898"/>
    <w:rsid w:val="008070AD"/>
    <w:rsid w:val="008140B5"/>
    <w:rsid w:val="0082552A"/>
    <w:rsid w:val="00826933"/>
    <w:rsid w:val="00827507"/>
    <w:rsid w:val="00832EE8"/>
    <w:rsid w:val="00835E19"/>
    <w:rsid w:val="00837086"/>
    <w:rsid w:val="00857B1E"/>
    <w:rsid w:val="008602ED"/>
    <w:rsid w:val="00871B12"/>
    <w:rsid w:val="00872304"/>
    <w:rsid w:val="0087561B"/>
    <w:rsid w:val="008818B3"/>
    <w:rsid w:val="0088269A"/>
    <w:rsid w:val="00883ACE"/>
    <w:rsid w:val="00887BF2"/>
    <w:rsid w:val="008A6C39"/>
    <w:rsid w:val="008D36BC"/>
    <w:rsid w:val="008E55DA"/>
    <w:rsid w:val="008F49D5"/>
    <w:rsid w:val="008F4A8D"/>
    <w:rsid w:val="00922954"/>
    <w:rsid w:val="00930B7A"/>
    <w:rsid w:val="00952023"/>
    <w:rsid w:val="0096785B"/>
    <w:rsid w:val="00973DF4"/>
    <w:rsid w:val="0099001E"/>
    <w:rsid w:val="009A01B8"/>
    <w:rsid w:val="009A34F1"/>
    <w:rsid w:val="009A43AC"/>
    <w:rsid w:val="009A6465"/>
    <w:rsid w:val="009C1B12"/>
    <w:rsid w:val="009C3100"/>
    <w:rsid w:val="009C4132"/>
    <w:rsid w:val="009C41A5"/>
    <w:rsid w:val="009C6E3D"/>
    <w:rsid w:val="00A00E2A"/>
    <w:rsid w:val="00A0273B"/>
    <w:rsid w:val="00A1697B"/>
    <w:rsid w:val="00A1738F"/>
    <w:rsid w:val="00A303D0"/>
    <w:rsid w:val="00A30E6A"/>
    <w:rsid w:val="00A33CB4"/>
    <w:rsid w:val="00A37871"/>
    <w:rsid w:val="00A65037"/>
    <w:rsid w:val="00A72FC2"/>
    <w:rsid w:val="00A77790"/>
    <w:rsid w:val="00A92A9F"/>
    <w:rsid w:val="00A96FF4"/>
    <w:rsid w:val="00AA42B4"/>
    <w:rsid w:val="00AB00D3"/>
    <w:rsid w:val="00AB038E"/>
    <w:rsid w:val="00AB0471"/>
    <w:rsid w:val="00AC7553"/>
    <w:rsid w:val="00AD3F80"/>
    <w:rsid w:val="00AE2DCB"/>
    <w:rsid w:val="00AE6648"/>
    <w:rsid w:val="00AE6AD1"/>
    <w:rsid w:val="00AE6F4C"/>
    <w:rsid w:val="00AF09FC"/>
    <w:rsid w:val="00AF4644"/>
    <w:rsid w:val="00AF6959"/>
    <w:rsid w:val="00B010ED"/>
    <w:rsid w:val="00B04E35"/>
    <w:rsid w:val="00B1097B"/>
    <w:rsid w:val="00B135D0"/>
    <w:rsid w:val="00B21716"/>
    <w:rsid w:val="00B24361"/>
    <w:rsid w:val="00B319B0"/>
    <w:rsid w:val="00B34482"/>
    <w:rsid w:val="00B35378"/>
    <w:rsid w:val="00B37DB5"/>
    <w:rsid w:val="00B4043D"/>
    <w:rsid w:val="00B409D0"/>
    <w:rsid w:val="00B445FF"/>
    <w:rsid w:val="00B53A1B"/>
    <w:rsid w:val="00B541DF"/>
    <w:rsid w:val="00B62E16"/>
    <w:rsid w:val="00B63A16"/>
    <w:rsid w:val="00B63FF3"/>
    <w:rsid w:val="00B71910"/>
    <w:rsid w:val="00B719D5"/>
    <w:rsid w:val="00B722DA"/>
    <w:rsid w:val="00B762D0"/>
    <w:rsid w:val="00B85BB3"/>
    <w:rsid w:val="00B86D04"/>
    <w:rsid w:val="00B934B4"/>
    <w:rsid w:val="00B94895"/>
    <w:rsid w:val="00BB15EC"/>
    <w:rsid w:val="00BC15BB"/>
    <w:rsid w:val="00BC6B8A"/>
    <w:rsid w:val="00BD428B"/>
    <w:rsid w:val="00BE3E4F"/>
    <w:rsid w:val="00BF025C"/>
    <w:rsid w:val="00BF37C0"/>
    <w:rsid w:val="00C06D9C"/>
    <w:rsid w:val="00C10BA1"/>
    <w:rsid w:val="00C1507E"/>
    <w:rsid w:val="00C1778E"/>
    <w:rsid w:val="00C402C5"/>
    <w:rsid w:val="00C51D48"/>
    <w:rsid w:val="00C544EF"/>
    <w:rsid w:val="00C54B8F"/>
    <w:rsid w:val="00C77229"/>
    <w:rsid w:val="00C97994"/>
    <w:rsid w:val="00CA34A7"/>
    <w:rsid w:val="00CA79AC"/>
    <w:rsid w:val="00CA7A3D"/>
    <w:rsid w:val="00CB7281"/>
    <w:rsid w:val="00CC2BC3"/>
    <w:rsid w:val="00CD69EC"/>
    <w:rsid w:val="00CE0C55"/>
    <w:rsid w:val="00CE3E66"/>
    <w:rsid w:val="00CE6457"/>
    <w:rsid w:val="00CF2CAD"/>
    <w:rsid w:val="00D151AA"/>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4E73"/>
    <w:rsid w:val="00DE3099"/>
    <w:rsid w:val="00DE4603"/>
    <w:rsid w:val="00DF0540"/>
    <w:rsid w:val="00DF1D2C"/>
    <w:rsid w:val="00E10D90"/>
    <w:rsid w:val="00E220A0"/>
    <w:rsid w:val="00E2525B"/>
    <w:rsid w:val="00E26201"/>
    <w:rsid w:val="00E30BB6"/>
    <w:rsid w:val="00E3422B"/>
    <w:rsid w:val="00E35EDD"/>
    <w:rsid w:val="00E4151C"/>
    <w:rsid w:val="00E4172F"/>
    <w:rsid w:val="00E4233E"/>
    <w:rsid w:val="00E52E01"/>
    <w:rsid w:val="00E62EA4"/>
    <w:rsid w:val="00E94341"/>
    <w:rsid w:val="00EA68C9"/>
    <w:rsid w:val="00EB594F"/>
    <w:rsid w:val="00EB6EB7"/>
    <w:rsid w:val="00EC11C5"/>
    <w:rsid w:val="00EC258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33FAD"/>
    <w:rsid w:val="00F3659F"/>
    <w:rsid w:val="00F36B1B"/>
    <w:rsid w:val="00F44FA6"/>
    <w:rsid w:val="00F6241E"/>
    <w:rsid w:val="00F667E9"/>
    <w:rsid w:val="00F71327"/>
    <w:rsid w:val="00F76055"/>
    <w:rsid w:val="00F81B99"/>
    <w:rsid w:val="00F85AF1"/>
    <w:rsid w:val="00F9518D"/>
    <w:rsid w:val="00F95E16"/>
    <w:rsid w:val="00F96BF4"/>
    <w:rsid w:val="00F9712E"/>
    <w:rsid w:val="00F9D144"/>
    <w:rsid w:val="00FA29C8"/>
    <w:rsid w:val="00FB047A"/>
    <w:rsid w:val="00FC0BA3"/>
    <w:rsid w:val="00FC2458"/>
    <w:rsid w:val="00FC2FE4"/>
    <w:rsid w:val="00FD35C6"/>
    <w:rsid w:val="00FD36D9"/>
    <w:rsid w:val="00FD6EE8"/>
    <w:rsid w:val="00FD7A53"/>
    <w:rsid w:val="00FE0B0C"/>
    <w:rsid w:val="00FF4715"/>
    <w:rsid w:val="00FF761E"/>
    <w:rsid w:val="00FF7D3B"/>
    <w:rsid w:val="04F9AFBC"/>
    <w:rsid w:val="058EC26B"/>
    <w:rsid w:val="05CA456E"/>
    <w:rsid w:val="07FE9A18"/>
    <w:rsid w:val="08CC30AC"/>
    <w:rsid w:val="09D90EF8"/>
    <w:rsid w:val="0CA6D0B4"/>
    <w:rsid w:val="0CE4AD15"/>
    <w:rsid w:val="11068DDB"/>
    <w:rsid w:val="1335F89D"/>
    <w:rsid w:val="136CC645"/>
    <w:rsid w:val="1845C562"/>
    <w:rsid w:val="19A4A87C"/>
    <w:rsid w:val="1B03513B"/>
    <w:rsid w:val="1B9C3496"/>
    <w:rsid w:val="1BD5C4DF"/>
    <w:rsid w:val="1D179CF3"/>
    <w:rsid w:val="1D3A4B1C"/>
    <w:rsid w:val="217A9ABF"/>
    <w:rsid w:val="2AA3720C"/>
    <w:rsid w:val="2BFF1CE3"/>
    <w:rsid w:val="30F64D66"/>
    <w:rsid w:val="32A1623A"/>
    <w:rsid w:val="32E25043"/>
    <w:rsid w:val="33F2FF8B"/>
    <w:rsid w:val="3568FE7B"/>
    <w:rsid w:val="3579719D"/>
    <w:rsid w:val="3DB65D58"/>
    <w:rsid w:val="407BE6A0"/>
    <w:rsid w:val="4088DC7A"/>
    <w:rsid w:val="46BDC1B3"/>
    <w:rsid w:val="4816443E"/>
    <w:rsid w:val="4CF6FACD"/>
    <w:rsid w:val="51385A6E"/>
    <w:rsid w:val="53ED37EE"/>
    <w:rsid w:val="5478DA91"/>
    <w:rsid w:val="59EABC4A"/>
    <w:rsid w:val="5B7C2155"/>
    <w:rsid w:val="645E5B19"/>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styleId="Pis">
    <w:name w:val="header"/>
    <w:basedOn w:val="Normaallaad"/>
    <w:uiPriority w:val="99"/>
    <w:unhideWhenUsed/>
    <w:rsid w:val="11068DDB"/>
    <w:pPr>
      <w:tabs>
        <w:tab w:val="center" w:pos="4680"/>
        <w:tab w:val="right" w:pos="9360"/>
      </w:tabs>
      <w:spacing w:after="0"/>
    </w:pPr>
  </w:style>
  <w:style w:type="paragraph" w:styleId="Jalus">
    <w:name w:val="footer"/>
    <w:basedOn w:val="Normaallaad"/>
    <w:uiPriority w:val="99"/>
    <w:unhideWhenUsed/>
    <w:rsid w:val="11068DDB"/>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bi@transpordiamet.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anspordiamet.ee/andmevahetusplatvor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ranspordiamet.ee/andmevahetusplatvor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hyperlink" Target="file:///C:\Users\signe.paevere\AppData\Local\Microsoft\Windows\INetCache\Content.Outlook\0IAP3QUF\info@carlytics.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in.tubalkain@transpordiamet.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EC8554263451695E761BA50B8CF08"/>
        <w:category>
          <w:name w:val="Üldine"/>
          <w:gallery w:val="placeholder"/>
        </w:category>
        <w:types>
          <w:type w:val="bbPlcHdr"/>
        </w:types>
        <w:behaviors>
          <w:behavior w:val="content"/>
        </w:behaviors>
        <w:guid w:val="{6DFDAB6A-7194-4702-8111-61588D330D22}"/>
      </w:docPartPr>
      <w:docPartBody>
        <w:p w:rsidR="00414413" w:rsidRDefault="007540F8" w:rsidP="007540F8">
          <w:pPr>
            <w:pStyle w:val="4B4EC8554263451695E761BA50B8CF08"/>
          </w:pPr>
          <w:r>
            <w:rPr>
              <w:rStyle w:val="Kohatitetekst"/>
              <w:rFonts w:ascii="Times New Roman" w:hAnsi="Times New Roman" w:cs="Times New Roman"/>
              <w:sz w:val="24"/>
              <w:szCs w:val="24"/>
              <w:highlight w:val="yellow"/>
            </w:rPr>
            <w:t>v</w:t>
          </w:r>
          <w:r w:rsidRPr="00B409D0">
            <w:rPr>
              <w:rStyle w:val="Kohatitetekst"/>
              <w:rFonts w:ascii="Times New Roman" w:hAnsi="Times New Roman" w:cs="Times New Roman"/>
              <w:sz w:val="24"/>
              <w:szCs w:val="24"/>
              <w:highlight w:val="yellow"/>
            </w:rPr>
            <w:t>alige üksus</w:t>
          </w:r>
        </w:p>
      </w:docPartBody>
    </w:docPart>
    <w:docPart>
      <w:docPartPr>
        <w:name w:val="B17201101F8C436DA436FD601EFB0DE8"/>
        <w:category>
          <w:name w:val="Üldine"/>
          <w:gallery w:val="placeholder"/>
        </w:category>
        <w:types>
          <w:type w:val="bbPlcHdr"/>
        </w:types>
        <w:behaviors>
          <w:behavior w:val="content"/>
        </w:behaviors>
        <w:guid w:val="{FDE0905C-D360-45F0-9C60-5556DF0F4E31}"/>
      </w:docPartPr>
      <w:docPartBody>
        <w:p w:rsidR="00166C5D" w:rsidRDefault="007540F8" w:rsidP="007540F8">
          <w:pPr>
            <w:pStyle w:val="B17201101F8C436DA436FD601EFB0DE8"/>
          </w:pPr>
          <w:r w:rsidRPr="00EC6F58">
            <w:rPr>
              <w:rStyle w:val="Kohatitetekst"/>
              <w:b/>
              <w:bCs/>
              <w:highlight w:val="yellow"/>
            </w:rPr>
            <w:t>Ettevõtte nimi</w:t>
          </w:r>
        </w:p>
      </w:docPartBody>
    </w:docPart>
    <w:docPart>
      <w:docPartPr>
        <w:name w:val="EACB2A6499014E889BA376B5F482C249"/>
        <w:category>
          <w:name w:val="Üldine"/>
          <w:gallery w:val="placeholder"/>
        </w:category>
        <w:types>
          <w:type w:val="bbPlcHdr"/>
        </w:types>
        <w:behaviors>
          <w:behavior w:val="content"/>
        </w:behaviors>
        <w:guid w:val="{61454D88-D257-4029-B53C-A62913AA3A0F}"/>
      </w:docPartPr>
      <w:docPartBody>
        <w:p w:rsidR="00166C5D" w:rsidRDefault="007540F8" w:rsidP="007540F8">
          <w:pPr>
            <w:pStyle w:val="EACB2A6499014E889BA376B5F482C249"/>
          </w:pPr>
          <w:r w:rsidRPr="00A96FF4">
            <w:rPr>
              <w:rStyle w:val="Kohatitetekst"/>
              <w:highlight w:val="yellow"/>
            </w:rPr>
            <w:t>reg. kood</w:t>
          </w:r>
        </w:p>
      </w:docPartBody>
    </w:docPart>
    <w:docPart>
      <w:docPartPr>
        <w:name w:val="CD5C8639A7934F34A64E99668E354028"/>
        <w:category>
          <w:name w:val="Üldine"/>
          <w:gallery w:val="placeholder"/>
        </w:category>
        <w:types>
          <w:type w:val="bbPlcHdr"/>
        </w:types>
        <w:behaviors>
          <w:behavior w:val="content"/>
        </w:behaviors>
        <w:guid w:val="{5FFB3BDD-7071-4700-AAF7-2F3209DF01A5}"/>
      </w:docPartPr>
      <w:docPartBody>
        <w:p w:rsidR="00166C5D" w:rsidRDefault="007540F8" w:rsidP="007540F8">
          <w:pPr>
            <w:pStyle w:val="CD5C8639A7934F34A64E99668E354028"/>
          </w:pPr>
          <w:r w:rsidRPr="00A96FF4">
            <w:rPr>
              <w:rStyle w:val="Kohatitetekst"/>
              <w:highlight w:val="yellow"/>
            </w:rPr>
            <w:t>aadress, indeks, linn</w:t>
          </w:r>
        </w:p>
      </w:docPartBody>
    </w:docPart>
    <w:docPart>
      <w:docPartPr>
        <w:name w:val="A8EEBD620CC7402FAC5ABD04DC8FCA12"/>
        <w:category>
          <w:name w:val="Üldine"/>
          <w:gallery w:val="placeholder"/>
        </w:category>
        <w:types>
          <w:type w:val="bbPlcHdr"/>
        </w:types>
        <w:behaviors>
          <w:behavior w:val="content"/>
        </w:behaviors>
        <w:guid w:val="{C22F09D5-AFC8-469C-B0FD-CF55F2BB0362}"/>
      </w:docPartPr>
      <w:docPartBody>
        <w:p w:rsidR="00166C5D" w:rsidRDefault="007540F8" w:rsidP="007540F8">
          <w:pPr>
            <w:pStyle w:val="A8EEBD620CC7402FAC5ABD04DC8FCA12"/>
          </w:pPr>
          <w:r>
            <w:rPr>
              <w:rStyle w:val="Kohatitetekst"/>
            </w:rPr>
            <w:t>esindtava isiku nimi</w:t>
          </w:r>
        </w:p>
      </w:docPartBody>
    </w:docPart>
    <w:docPart>
      <w:docPartPr>
        <w:name w:val="37F158DAA4F14B0593CCDE1076E7B87C"/>
        <w:category>
          <w:name w:val="Üldine"/>
          <w:gallery w:val="placeholder"/>
        </w:category>
        <w:types>
          <w:type w:val="bbPlcHdr"/>
        </w:types>
        <w:behaviors>
          <w:behavior w:val="content"/>
        </w:behaviors>
        <w:guid w:val="{15CF5257-8B0F-4F79-B9F6-57614859F7F7}"/>
      </w:docPartPr>
      <w:docPartBody>
        <w:p w:rsidR="00166C5D" w:rsidRDefault="007540F8" w:rsidP="007540F8">
          <w:pPr>
            <w:pStyle w:val="37F158DAA4F14B0593CCDE1076E7B87C"/>
          </w:pPr>
          <w:r w:rsidRPr="00A96FF4">
            <w:rPr>
              <w:rStyle w:val="Kohatitetekst"/>
              <w:highlight w:val="yellow"/>
            </w:rPr>
            <w:t>Palume lepingu eesmärk sisustada</w:t>
          </w:r>
        </w:p>
      </w:docPartBody>
    </w:docPart>
    <w:docPart>
      <w:docPartPr>
        <w:name w:val="560FBF68214347F7B467A4CF374F8FB8"/>
        <w:category>
          <w:name w:val="Üldine"/>
          <w:gallery w:val="placeholder"/>
        </w:category>
        <w:types>
          <w:type w:val="bbPlcHdr"/>
        </w:types>
        <w:behaviors>
          <w:behavior w:val="content"/>
        </w:behaviors>
        <w:guid w:val="{02B6A4C9-D89C-49DE-B3B9-E4A08C7740AB}"/>
      </w:docPartPr>
      <w:docPartBody>
        <w:p w:rsidR="00166C5D" w:rsidRDefault="007540F8" w:rsidP="007540F8">
          <w:pPr>
            <w:pStyle w:val="560FBF68214347F7B467A4CF374F8FB8"/>
          </w:pPr>
          <w:r w:rsidRPr="005F0D47">
            <w:rPr>
              <w:rStyle w:val="Kohatitetekst"/>
              <w:rFonts w:ascii="Times New Roman" w:hAnsi="Times New Roman" w:cs="Times New Roman"/>
              <w:highlight w:val="yellow"/>
            </w:rPr>
            <w:t>kasutaja kontaktisiku nimi</w:t>
          </w:r>
        </w:p>
      </w:docPartBody>
    </w:docPart>
    <w:docPart>
      <w:docPartPr>
        <w:name w:val="153B2C2298BE4DAD8BFF0FBC63102676"/>
        <w:category>
          <w:name w:val="Üldine"/>
          <w:gallery w:val="placeholder"/>
        </w:category>
        <w:types>
          <w:type w:val="bbPlcHdr"/>
        </w:types>
        <w:behaviors>
          <w:behavior w:val="content"/>
        </w:behaviors>
        <w:guid w:val="{39870D72-BD2E-4F99-9896-64AE6F0D4E56}"/>
      </w:docPartPr>
      <w:docPartBody>
        <w:p w:rsidR="00166C5D" w:rsidRDefault="007540F8" w:rsidP="007540F8">
          <w:pPr>
            <w:pStyle w:val="153B2C2298BE4DAD8BFF0FBC63102676"/>
          </w:pPr>
          <w:r w:rsidRPr="005F0D47">
            <w:rPr>
              <w:rStyle w:val="Kohatitetekst"/>
              <w:rFonts w:ascii="Times New Roman" w:hAnsi="Times New Roman" w:cs="Times New Roman"/>
              <w:highlight w:val="yellow"/>
            </w:rPr>
            <w:t>kasutaja kontaktnumber</w:t>
          </w:r>
        </w:p>
      </w:docPartBody>
    </w:docPart>
    <w:docPart>
      <w:docPartPr>
        <w:name w:val="1EC8FD1FDE6C4F94916412218D3BFE66"/>
        <w:category>
          <w:name w:val="Üldine"/>
          <w:gallery w:val="placeholder"/>
        </w:category>
        <w:types>
          <w:type w:val="bbPlcHdr"/>
        </w:types>
        <w:behaviors>
          <w:behavior w:val="content"/>
        </w:behaviors>
        <w:guid w:val="{80338858-5B4D-4193-AC84-DD71A11F3EAA}"/>
      </w:docPartPr>
      <w:docPartBody>
        <w:p w:rsidR="00166C5D" w:rsidRDefault="007540F8" w:rsidP="007540F8">
          <w:pPr>
            <w:pStyle w:val="1EC8FD1FDE6C4F94916412218D3BFE66"/>
          </w:pPr>
          <w:r w:rsidRPr="005F0D47">
            <w:rPr>
              <w:rStyle w:val="Kohatitetekst"/>
              <w:rFonts w:ascii="Times New Roman" w:hAnsi="Times New Roman" w:cs="Times New Roman"/>
              <w:highlight w:val="yellow"/>
            </w:rPr>
            <w:t>kasutaja e-post</w:t>
          </w:r>
        </w:p>
      </w:docPartBody>
    </w:docPart>
    <w:docPart>
      <w:docPartPr>
        <w:name w:val="30D27ECFA81B4EF9AC6536D96B02B8B6"/>
        <w:category>
          <w:name w:val="Üldine"/>
          <w:gallery w:val="placeholder"/>
        </w:category>
        <w:types>
          <w:type w:val="bbPlcHdr"/>
        </w:types>
        <w:behaviors>
          <w:behavior w:val="content"/>
        </w:behaviors>
        <w:guid w:val="{A1CC6A06-6B8C-49D7-90E8-8ABAAE1F47A1}"/>
      </w:docPartPr>
      <w:docPartBody>
        <w:p w:rsidR="00166C5D" w:rsidRDefault="007540F8" w:rsidP="007540F8">
          <w:pPr>
            <w:pStyle w:val="30D27ECFA81B4EF9AC6536D96B02B8B6"/>
          </w:pPr>
          <w:r w:rsidRPr="005F0D47">
            <w:rPr>
              <w:rStyle w:val="Kohatitetekst"/>
              <w:rFonts w:ascii="Times New Roman" w:hAnsi="Times New Roman" w:cs="Times New Roman"/>
              <w:highlight w:val="yellow"/>
            </w:rPr>
            <w:t>Vali pakett</w:t>
          </w:r>
        </w:p>
      </w:docPartBody>
    </w:docPart>
    <w:docPart>
      <w:docPartPr>
        <w:name w:val="30220C789C1D4371B9E30334599DB2BC"/>
        <w:category>
          <w:name w:val="Üldine"/>
          <w:gallery w:val="placeholder"/>
        </w:category>
        <w:types>
          <w:type w:val="bbPlcHdr"/>
        </w:types>
        <w:behaviors>
          <w:behavior w:val="content"/>
        </w:behaviors>
        <w:guid w:val="{0CBEF16D-3879-459F-9421-70DE758158FB}"/>
      </w:docPartPr>
      <w:docPartBody>
        <w:p w:rsidR="00166C5D" w:rsidRDefault="007540F8" w:rsidP="007540F8">
          <w:pPr>
            <w:pStyle w:val="30220C789C1D4371B9E30334599DB2BC"/>
          </w:pPr>
          <w:r w:rsidRPr="005F0D47">
            <w:rPr>
              <w:rStyle w:val="Kohatitetekst"/>
              <w:rFonts w:ascii="Times New Roman" w:hAnsi="Times New Roman" w:cs="Times New Roman"/>
              <w:highlight w:val="yellow"/>
            </w:rPr>
            <w:t>vali andmevahetuspakett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13"/>
    <w:rsid w:val="0002484C"/>
    <w:rsid w:val="00166C5D"/>
    <w:rsid w:val="002A7B3B"/>
    <w:rsid w:val="00414413"/>
    <w:rsid w:val="004719F9"/>
    <w:rsid w:val="00551E64"/>
    <w:rsid w:val="005607AA"/>
    <w:rsid w:val="006338A8"/>
    <w:rsid w:val="006702F7"/>
    <w:rsid w:val="0070209E"/>
    <w:rsid w:val="007540F8"/>
    <w:rsid w:val="007D5600"/>
    <w:rsid w:val="00922954"/>
    <w:rsid w:val="009E4F3E"/>
    <w:rsid w:val="00A1738F"/>
    <w:rsid w:val="00AB038E"/>
    <w:rsid w:val="00B35378"/>
    <w:rsid w:val="00CC2BC3"/>
    <w:rsid w:val="00D3565E"/>
    <w:rsid w:val="00DE4E0C"/>
    <w:rsid w:val="00F33FAD"/>
    <w:rsid w:val="00F760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7540F8"/>
    <w:rPr>
      <w:color w:val="666666"/>
    </w:rPr>
  </w:style>
  <w:style w:type="paragraph" w:customStyle="1" w:styleId="4B4EC8554263451695E761BA50B8CF08">
    <w:name w:val="4B4EC8554263451695E761BA50B8CF08"/>
    <w:rsid w:val="007540F8"/>
    <w:pPr>
      <w:spacing w:after="200" w:line="276" w:lineRule="auto"/>
      <w:ind w:left="720"/>
      <w:contextualSpacing/>
    </w:pPr>
    <w:rPr>
      <w:rFonts w:eastAsiaTheme="minorHAnsi"/>
      <w:kern w:val="0"/>
      <w:sz w:val="22"/>
      <w:szCs w:val="22"/>
      <w:lang w:eastAsia="en-US"/>
      <w14:ligatures w14:val="none"/>
    </w:rPr>
  </w:style>
  <w:style w:type="paragraph" w:customStyle="1" w:styleId="B17201101F8C436DA436FD601EFB0DE8">
    <w:name w:val="B17201101F8C436DA436FD601EFB0DE8"/>
    <w:rsid w:val="007540F8"/>
  </w:style>
  <w:style w:type="paragraph" w:customStyle="1" w:styleId="EACB2A6499014E889BA376B5F482C249">
    <w:name w:val="EACB2A6499014E889BA376B5F482C249"/>
    <w:rsid w:val="007540F8"/>
  </w:style>
  <w:style w:type="paragraph" w:customStyle="1" w:styleId="CD5C8639A7934F34A64E99668E354028">
    <w:name w:val="CD5C8639A7934F34A64E99668E354028"/>
    <w:rsid w:val="007540F8"/>
  </w:style>
  <w:style w:type="paragraph" w:customStyle="1" w:styleId="A8EEBD620CC7402FAC5ABD04DC8FCA12">
    <w:name w:val="A8EEBD620CC7402FAC5ABD04DC8FCA12"/>
    <w:rsid w:val="007540F8"/>
  </w:style>
  <w:style w:type="paragraph" w:customStyle="1" w:styleId="37F158DAA4F14B0593CCDE1076E7B87C">
    <w:name w:val="37F158DAA4F14B0593CCDE1076E7B87C"/>
    <w:rsid w:val="007540F8"/>
  </w:style>
  <w:style w:type="paragraph" w:customStyle="1" w:styleId="560FBF68214347F7B467A4CF374F8FB8">
    <w:name w:val="560FBF68214347F7B467A4CF374F8FB8"/>
    <w:rsid w:val="007540F8"/>
  </w:style>
  <w:style w:type="paragraph" w:customStyle="1" w:styleId="153B2C2298BE4DAD8BFF0FBC63102676">
    <w:name w:val="153B2C2298BE4DAD8BFF0FBC63102676"/>
    <w:rsid w:val="007540F8"/>
  </w:style>
  <w:style w:type="paragraph" w:customStyle="1" w:styleId="1EC8FD1FDE6C4F94916412218D3BFE66">
    <w:name w:val="1EC8FD1FDE6C4F94916412218D3BFE66"/>
    <w:rsid w:val="007540F8"/>
  </w:style>
  <w:style w:type="paragraph" w:customStyle="1" w:styleId="30D27ECFA81B4EF9AC6536D96B02B8B6">
    <w:name w:val="30D27ECFA81B4EF9AC6536D96B02B8B6"/>
    <w:rsid w:val="007540F8"/>
  </w:style>
  <w:style w:type="paragraph" w:customStyle="1" w:styleId="30220C789C1D4371B9E30334599DB2BC">
    <w:name w:val="30220C789C1D4371B9E30334599DB2BC"/>
    <w:rsid w:val="00754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2.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3.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2436</Words>
  <Characters>14133</Characters>
  <Application>Microsoft Office Word</Application>
  <DocSecurity>0</DocSecurity>
  <Lines>117</Lines>
  <Paragraphs>33</Paragraphs>
  <ScaleCrop>false</ScaleCrop>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4</cp:revision>
  <dcterms:created xsi:type="dcterms:W3CDTF">2026-10-05T07:43:00Z</dcterms:created>
  <dcterms:modified xsi:type="dcterms:W3CDTF">2026-10-05T13:13:00Z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